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3A" w:rsidRDefault="00E5353A">
      <w:r>
        <w:t xml:space="preserve">Урок  № 8. </w:t>
      </w:r>
    </w:p>
    <w:p w:rsidR="00E5353A" w:rsidRDefault="00E5353A">
      <w:r>
        <w:t>Тема : Золотое сечение.</w:t>
      </w:r>
    </w:p>
    <w:p w:rsidR="00E5353A" w:rsidRDefault="00E5353A">
      <w:r>
        <w:t>Тип урока: Урок комплексного применения знаний.</w:t>
      </w:r>
    </w:p>
    <w:p w:rsidR="00E5353A" w:rsidRDefault="00E5353A">
      <w:r>
        <w:t>Цели урока:</w:t>
      </w:r>
    </w:p>
    <w:p w:rsidR="00E5353A" w:rsidRDefault="00E5353A">
      <w:r>
        <w:t>Создать условия для применения знаний и умений в знакомой и новой учебных ситуациях.</w:t>
      </w:r>
    </w:p>
    <w:p w:rsidR="00E5353A" w:rsidRDefault="00E5353A">
      <w:r>
        <w:t>Вырабатывать умения выполнять практические задания по измерению длин, составлять отношения, проводить необходимые вычисления, анализировать полученные результаты и делать выводы.</w:t>
      </w:r>
    </w:p>
    <w:p w:rsidR="00E5353A" w:rsidRDefault="00E5353A">
      <w:r>
        <w:t>Оборудование урока.: карточки задания для измерения и составления отношений, портреты математиков древности, измерительные и че</w:t>
      </w:r>
      <w:r>
        <w:t>р</w:t>
      </w:r>
      <w:r>
        <w:t>тежные инструменты, фотографии с видами села Селезениха, рисунки растений , фотографии , калькулятор.</w:t>
      </w:r>
    </w:p>
    <w:p w:rsidR="00E5353A" w:rsidRDefault="00E5353A"/>
    <w:p w:rsidR="00E5353A" w:rsidRDefault="00E5353A">
      <w:r>
        <w:t>Содержание урока</w:t>
      </w:r>
    </w:p>
    <w:tbl>
      <w:tblPr>
        <w:tblStyle w:val="a3"/>
        <w:tblW w:w="15134" w:type="dxa"/>
        <w:tblLayout w:type="fixed"/>
        <w:tblLook w:val="04A0"/>
      </w:tblPr>
      <w:tblGrid>
        <w:gridCol w:w="2518"/>
        <w:gridCol w:w="8647"/>
        <w:gridCol w:w="3969"/>
      </w:tblGrid>
      <w:tr w:rsidR="004A5398" w:rsidTr="00B05C3A">
        <w:tc>
          <w:tcPr>
            <w:tcW w:w="2518" w:type="dxa"/>
          </w:tcPr>
          <w:p w:rsidR="00E5353A" w:rsidRDefault="00E5353A">
            <w:r>
              <w:t>Структура урока</w:t>
            </w:r>
          </w:p>
        </w:tc>
        <w:tc>
          <w:tcPr>
            <w:tcW w:w="8647" w:type="dxa"/>
          </w:tcPr>
          <w:p w:rsidR="00E5353A" w:rsidRDefault="00E5353A">
            <w:r>
              <w:t>Деятельность учителя</w:t>
            </w:r>
          </w:p>
        </w:tc>
        <w:tc>
          <w:tcPr>
            <w:tcW w:w="3969" w:type="dxa"/>
          </w:tcPr>
          <w:p w:rsidR="00E5353A" w:rsidRDefault="00E5353A">
            <w:r>
              <w:t>Деятельность учеников</w:t>
            </w:r>
          </w:p>
        </w:tc>
      </w:tr>
      <w:tr w:rsidR="004A5398" w:rsidTr="00B05C3A">
        <w:tc>
          <w:tcPr>
            <w:tcW w:w="2518" w:type="dxa"/>
          </w:tcPr>
          <w:p w:rsidR="00E5353A" w:rsidRDefault="00E5353A" w:rsidP="00E5353A">
            <w:pPr>
              <w:pStyle w:val="a4"/>
              <w:numPr>
                <w:ilvl w:val="0"/>
                <w:numId w:val="1"/>
              </w:numPr>
            </w:pPr>
            <w:r>
              <w:t>Орг.момент</w:t>
            </w:r>
          </w:p>
        </w:tc>
        <w:tc>
          <w:tcPr>
            <w:tcW w:w="8647" w:type="dxa"/>
          </w:tcPr>
          <w:p w:rsidR="00E5353A" w:rsidRDefault="00E5353A" w:rsidP="004A5398">
            <w:r>
              <w:t>Приветствует и</w:t>
            </w:r>
            <w:r w:rsidR="004A5398">
              <w:t xml:space="preserve"> </w:t>
            </w:r>
            <w:r>
              <w:t>проверяет готовность</w:t>
            </w:r>
            <w:r w:rsidR="004A5398">
              <w:t xml:space="preserve"> учеников к уроку </w:t>
            </w:r>
          </w:p>
        </w:tc>
        <w:tc>
          <w:tcPr>
            <w:tcW w:w="3969" w:type="dxa"/>
          </w:tcPr>
          <w:p w:rsidR="00E5353A" w:rsidRDefault="004A5398">
            <w:r>
              <w:t>Готовность к общению</w:t>
            </w:r>
          </w:p>
        </w:tc>
      </w:tr>
      <w:tr w:rsidR="004A5398" w:rsidTr="00B05C3A">
        <w:tc>
          <w:tcPr>
            <w:tcW w:w="2518" w:type="dxa"/>
          </w:tcPr>
          <w:p w:rsidR="00E5353A" w:rsidRDefault="004A5398" w:rsidP="004A5398">
            <w:pPr>
              <w:pStyle w:val="a4"/>
              <w:numPr>
                <w:ilvl w:val="0"/>
                <w:numId w:val="1"/>
              </w:numPr>
            </w:pPr>
            <w:r>
              <w:t>Целеполагание и мотивация</w:t>
            </w:r>
          </w:p>
        </w:tc>
        <w:tc>
          <w:tcPr>
            <w:tcW w:w="8647" w:type="dxa"/>
          </w:tcPr>
          <w:p w:rsidR="00E5353A" w:rsidRDefault="004A5398">
            <w:r>
              <w:t>Предлагает веер целей</w:t>
            </w:r>
          </w:p>
          <w:p w:rsidR="004A5398" w:rsidRDefault="004A5398" w:rsidP="004A5398">
            <w:pPr>
              <w:shd w:val="clear" w:color="auto" w:fill="FFFFFF"/>
              <w:autoSpaceDE w:val="0"/>
              <w:autoSpaceDN w:val="0"/>
              <w:adjustRightInd w:val="0"/>
            </w:pPr>
            <w:r>
              <w:rPr>
                <w:color w:val="000000"/>
              </w:rPr>
              <w:t>-Узнать, что такое «золотое сечение»</w:t>
            </w:r>
          </w:p>
          <w:p w:rsidR="004A5398" w:rsidRDefault="004A5398" w:rsidP="004A5398">
            <w:pPr>
              <w:shd w:val="clear" w:color="auto" w:fill="FFFFFF"/>
              <w:autoSpaceDE w:val="0"/>
              <w:autoSpaceDN w:val="0"/>
              <w:adjustRightInd w:val="0"/>
            </w:pPr>
            <w:r>
              <w:rPr>
                <w:color w:val="000000"/>
              </w:rPr>
              <w:t>- Уметь выполнять измерения.</w:t>
            </w:r>
          </w:p>
          <w:p w:rsidR="004A5398" w:rsidRDefault="004A5398" w:rsidP="004A5398">
            <w:pPr>
              <w:shd w:val="clear" w:color="auto" w:fill="FFFFFF"/>
              <w:autoSpaceDE w:val="0"/>
              <w:autoSpaceDN w:val="0"/>
              <w:adjustRightInd w:val="0"/>
            </w:pPr>
            <w:r>
              <w:rPr>
                <w:color w:val="000000"/>
              </w:rPr>
              <w:t>-Я хочу научиться вычислять отношения</w:t>
            </w:r>
          </w:p>
          <w:p w:rsidR="004A5398" w:rsidRDefault="004A5398" w:rsidP="004A5398">
            <w:pPr>
              <w:shd w:val="clear" w:color="auto" w:fill="FFFFFF"/>
              <w:autoSpaceDE w:val="0"/>
              <w:autoSpaceDN w:val="0"/>
              <w:adjustRightInd w:val="0"/>
            </w:pPr>
            <w:r>
              <w:rPr>
                <w:color w:val="000000"/>
              </w:rPr>
              <w:t>- Мне интересно узнать, где применяется « золотое сечение»</w:t>
            </w:r>
          </w:p>
          <w:p w:rsidR="004A5398" w:rsidRDefault="004A5398" w:rsidP="004A5398">
            <w:pPr>
              <w:shd w:val="clear" w:color="auto" w:fill="FFFFFF"/>
              <w:autoSpaceDE w:val="0"/>
              <w:autoSpaceDN w:val="0"/>
              <w:adjustRightInd w:val="0"/>
            </w:pPr>
            <w:r>
              <w:rPr>
                <w:color w:val="000000"/>
              </w:rPr>
              <w:t>-Я хочу найти «золотое сечение» на зданиях села, в котором я живу.</w:t>
            </w:r>
          </w:p>
          <w:p w:rsidR="004A5398" w:rsidRDefault="004A5398" w:rsidP="004A5398">
            <w:pPr>
              <w:shd w:val="clear" w:color="auto" w:fill="FFFFFF"/>
              <w:autoSpaceDE w:val="0"/>
              <w:autoSpaceDN w:val="0"/>
              <w:adjustRightInd w:val="0"/>
            </w:pPr>
            <w:r>
              <w:rPr>
                <w:color w:val="000000"/>
              </w:rPr>
              <w:t>- Я хочу узнать , где есть « золотое сечение»?</w:t>
            </w:r>
          </w:p>
          <w:p w:rsidR="004A5398" w:rsidRDefault="004A5398" w:rsidP="004A5398">
            <w:pPr>
              <w:shd w:val="clear" w:color="auto" w:fill="FFFFFF"/>
              <w:autoSpaceDE w:val="0"/>
              <w:autoSpaceDN w:val="0"/>
              <w:adjustRightInd w:val="0"/>
            </w:pPr>
            <w:r>
              <w:rPr>
                <w:color w:val="000000"/>
              </w:rPr>
              <w:t>- Мне интересно, как еще называется «золотое сечение»?</w:t>
            </w:r>
          </w:p>
          <w:p w:rsidR="004A5398" w:rsidRDefault="004A5398" w:rsidP="004A5398">
            <w:pPr>
              <w:shd w:val="clear" w:color="auto" w:fill="FFFFFF"/>
              <w:autoSpaceDE w:val="0"/>
              <w:autoSpaceDN w:val="0"/>
              <w:adjustRightInd w:val="0"/>
            </w:pPr>
            <w:r>
              <w:rPr>
                <w:color w:val="000000"/>
              </w:rPr>
              <w:t>- Мне хочется понять, для чего применяется «золотое сечение»?</w:t>
            </w:r>
          </w:p>
          <w:p w:rsidR="004A5398" w:rsidRDefault="004A5398" w:rsidP="004A5398">
            <w:pPr>
              <w:rPr>
                <w:color w:val="000000"/>
              </w:rPr>
            </w:pPr>
            <w:r>
              <w:rPr>
                <w:color w:val="000000"/>
              </w:rPr>
              <w:t>- Я хочу научиться находить « золотое сечение» в жизненных примерах -Я хочу находить правильно отношения на калькуляторе.</w:t>
            </w:r>
          </w:p>
          <w:p w:rsidR="004A5398" w:rsidRDefault="004A5398" w:rsidP="004A5398">
            <w:r>
              <w:rPr>
                <w:color w:val="000000"/>
              </w:rPr>
              <w:t>Мотивация – находить золотое сечение на зданиях села</w:t>
            </w:r>
          </w:p>
        </w:tc>
        <w:tc>
          <w:tcPr>
            <w:tcW w:w="3969" w:type="dxa"/>
          </w:tcPr>
          <w:p w:rsidR="00E5353A" w:rsidRDefault="004A5398">
            <w:r>
              <w:t>Каждый выбирает для себя цель на урок</w:t>
            </w:r>
          </w:p>
        </w:tc>
      </w:tr>
      <w:tr w:rsidR="004A5398" w:rsidTr="00B05C3A">
        <w:tc>
          <w:tcPr>
            <w:tcW w:w="2518" w:type="dxa"/>
          </w:tcPr>
          <w:p w:rsidR="00E5353A" w:rsidRDefault="004A5398" w:rsidP="004A5398">
            <w:pPr>
              <w:pStyle w:val="a4"/>
              <w:numPr>
                <w:ilvl w:val="0"/>
                <w:numId w:val="1"/>
              </w:numPr>
            </w:pPr>
            <w:r>
              <w:t xml:space="preserve">Актуализация </w:t>
            </w:r>
          </w:p>
        </w:tc>
        <w:tc>
          <w:tcPr>
            <w:tcW w:w="8647" w:type="dxa"/>
          </w:tcPr>
          <w:p w:rsidR="00E5353A" w:rsidRDefault="004A5398">
            <w:r>
              <w:t>Задает вопросы для повторения материала.</w:t>
            </w:r>
          </w:p>
          <w:p w:rsidR="004A5398" w:rsidRDefault="004A5398">
            <w:r>
              <w:t xml:space="preserve">- что </w:t>
            </w:r>
            <w:r w:rsidR="005F24B8">
              <w:t>такое пропорция?</w:t>
            </w:r>
          </w:p>
          <w:p w:rsidR="005F24B8" w:rsidRDefault="005F24B8">
            <w:r>
              <w:t>- сформулируйте основное свойство пропорции.</w:t>
            </w:r>
          </w:p>
          <w:p w:rsidR="005F24B8" w:rsidRDefault="005F24B8">
            <w:r>
              <w:t>- Верны ли пропорции: 18/3 = 30/5;   2,4/6=3,2/8;</w:t>
            </w:r>
          </w:p>
          <w:p w:rsidR="005F24B8" w:rsidRDefault="005F24B8">
            <w:r>
              <w:t>30/0,5=15/0,25.</w:t>
            </w:r>
          </w:p>
          <w:p w:rsidR="005F24B8" w:rsidRDefault="005F24B8">
            <w:r>
              <w:t>- при каком значении х верны пропорции?</w:t>
            </w:r>
          </w:p>
          <w:p w:rsidR="005F24B8" w:rsidRDefault="005F24B8">
            <w:r>
              <w:t>30/ 0,5= 15/х,  42/х=18/3,    4,8/1,6=х/1,4.</w:t>
            </w:r>
          </w:p>
          <w:p w:rsidR="005F24B8" w:rsidRDefault="005F24B8">
            <w:r>
              <w:t>- можно ли составить верную пропорцию из чисел?</w:t>
            </w:r>
          </w:p>
          <w:p w:rsidR="005F24B8" w:rsidRDefault="005F24B8">
            <w:r>
              <w:lastRenderedPageBreak/>
              <w:t>16,5,80,25.</w:t>
            </w:r>
          </w:p>
          <w:p w:rsidR="005F24B8" w:rsidRDefault="005F24B8"/>
        </w:tc>
        <w:tc>
          <w:tcPr>
            <w:tcW w:w="3969" w:type="dxa"/>
          </w:tcPr>
          <w:p w:rsidR="00E5353A" w:rsidRDefault="005F24B8">
            <w:r>
              <w:lastRenderedPageBreak/>
              <w:t>Отвечают на вопросы и задания</w:t>
            </w:r>
          </w:p>
        </w:tc>
      </w:tr>
      <w:tr w:rsidR="004A5398" w:rsidTr="00B05C3A">
        <w:tc>
          <w:tcPr>
            <w:tcW w:w="2518" w:type="dxa"/>
          </w:tcPr>
          <w:p w:rsidR="00E5353A" w:rsidRDefault="005F24B8" w:rsidP="005F24B8">
            <w:pPr>
              <w:pStyle w:val="a4"/>
              <w:numPr>
                <w:ilvl w:val="0"/>
                <w:numId w:val="1"/>
              </w:numPr>
            </w:pPr>
            <w:r>
              <w:lastRenderedPageBreak/>
              <w:t>Применение знаний.</w:t>
            </w:r>
          </w:p>
          <w:p w:rsidR="005F24B8" w:rsidRDefault="005F24B8" w:rsidP="005F24B8">
            <w:r>
              <w:t>*В знакомой ситу</w:t>
            </w:r>
            <w:r>
              <w:t>а</w:t>
            </w:r>
            <w:r>
              <w:t>ции</w:t>
            </w:r>
          </w:p>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5F24B8"/>
          <w:p w:rsidR="00CF203A" w:rsidRDefault="00CF203A" w:rsidP="00CF203A">
            <w:r>
              <w:t>*применение знаний в измененной и новой ситуации</w:t>
            </w:r>
          </w:p>
        </w:tc>
        <w:tc>
          <w:tcPr>
            <w:tcW w:w="8647" w:type="dxa"/>
          </w:tcPr>
          <w:p w:rsidR="00E5353A" w:rsidRDefault="005F24B8" w:rsidP="006F1C3E">
            <w:r>
              <w:t xml:space="preserve"> На листе проведите линию горизонта . измеряют ширину листа </w:t>
            </w:r>
            <w:r w:rsidR="006F1C3E">
              <w:t xml:space="preserve">,ширину </w:t>
            </w:r>
            <w:r>
              <w:t xml:space="preserve">земли и </w:t>
            </w:r>
            <w:r w:rsidR="006F1C3E">
              <w:t xml:space="preserve">ширину </w:t>
            </w:r>
            <w:r>
              <w:t>неба</w:t>
            </w:r>
            <w:r w:rsidR="006F1C3E">
              <w:t xml:space="preserve">. Находят отношение  большей части к меньшей и целого листа к большей части. </w:t>
            </w:r>
          </w:p>
          <w:p w:rsidR="006F1C3E" w:rsidRDefault="006F1C3E" w:rsidP="006F1C3E">
            <w:r>
              <w:t>Вывешивает на доску  определение , обозначение  Золотого сечения</w:t>
            </w:r>
          </w:p>
          <w:p w:rsidR="006F1C3E" w:rsidRDefault="006F1C3E" w:rsidP="006F1C3E">
            <w:r>
              <w:t xml:space="preserve">В </w:t>
            </w:r>
            <w:r w:rsidR="00CF203A">
              <w:t>архитектуре х</w:t>
            </w:r>
            <w:r>
              <w:t>рам Парфенон</w:t>
            </w:r>
            <w:r w:rsidR="00CF203A">
              <w:t xml:space="preserve"> </w:t>
            </w:r>
            <w:r>
              <w:t>( 5 в. До н.э.) в Афинах имеет отношение высоты здания к его длине равное 0,618.</w:t>
            </w:r>
          </w:p>
          <w:p w:rsidR="006F1C3E" w:rsidRDefault="006F1C3E" w:rsidP="006F1C3E">
            <w:r>
              <w:t>Рисунки каждому раздает.</w:t>
            </w:r>
          </w:p>
          <w:p w:rsidR="006F1C3E" w:rsidRDefault="006F1C3E" w:rsidP="006F1C3E">
            <w:r>
              <w:t>В природе. Рассматривая расположение листьев на стеблях растений можно з</w:t>
            </w:r>
            <w:r>
              <w:t>а</w:t>
            </w:r>
            <w:r>
              <w:t xml:space="preserve">метить, что между каждыми двумя парами листьев ( А и С) Третья расположена в месте золотого сечения(В). Вывешивает рисунок растения. </w:t>
            </w:r>
          </w:p>
          <w:p w:rsidR="006F1C3E" w:rsidRDefault="006F1C3E" w:rsidP="006F1C3E">
            <w:r>
              <w:t>На каждую парту раздает изображение.</w:t>
            </w:r>
          </w:p>
          <w:p w:rsidR="006F1C3E" w:rsidRDefault="006F1C3E" w:rsidP="006F1C3E"/>
          <w:p w:rsidR="006F1C3E" w:rsidRDefault="006F1C3E" w:rsidP="006F1C3E"/>
          <w:p w:rsidR="00CF203A" w:rsidRDefault="006F1C3E" w:rsidP="00CF203A">
            <w:pPr>
              <w:rPr>
                <w:noProof/>
              </w:rPr>
            </w:pPr>
            <w:r>
              <w:t>В живописи. Холст на котором написана картина « Тайная вечеря» С.Дали, имеет форму золотого</w:t>
            </w:r>
            <w:r w:rsidR="00CF203A">
              <w:t xml:space="preserve"> прямоугольника</w:t>
            </w:r>
            <w:r>
              <w:t xml:space="preserve"> </w:t>
            </w:r>
            <w:r w:rsidR="00CF203A">
              <w:t xml:space="preserve"> стороны которого находятся в золотом отн</w:t>
            </w:r>
            <w:r w:rsidR="00CF203A">
              <w:t>о</w:t>
            </w:r>
            <w:r w:rsidR="00CF203A">
              <w:t>шении.</w:t>
            </w:r>
          </w:p>
          <w:p w:rsidR="006F1C3E" w:rsidRDefault="00CF203A" w:rsidP="00CF203A">
            <w:r>
              <w:t xml:space="preserve">Рассматривают фотографии со зданиями с. Селезениха </w:t>
            </w:r>
          </w:p>
          <w:p w:rsidR="00CF203A" w:rsidRDefault="00CF203A" w:rsidP="00CF203A">
            <w:r>
              <w:t>Выполните необходимые измерения и найдите золотое сечение на зданиях села.</w:t>
            </w:r>
          </w:p>
          <w:p w:rsidR="00CF203A" w:rsidRDefault="00CF203A" w:rsidP="00CF203A"/>
          <w:p w:rsidR="00CF203A" w:rsidRDefault="00CF203A" w:rsidP="00CF203A">
            <w:r>
              <w:t>- сделайте выводы о том, как соблюдается божественная пропорция при соор</w:t>
            </w:r>
            <w:r>
              <w:t>у</w:t>
            </w:r>
            <w:r>
              <w:t>жении различных построек.</w:t>
            </w:r>
          </w:p>
          <w:p w:rsidR="00CF203A" w:rsidRDefault="00CF203A" w:rsidP="00CF203A"/>
          <w:p w:rsidR="00CF203A" w:rsidRDefault="00CF203A" w:rsidP="00CF203A"/>
          <w:p w:rsidR="00CF203A" w:rsidRPr="00CF203A" w:rsidRDefault="00CF203A" w:rsidP="00CF203A">
            <w:r>
              <w:t>Если еще желаете узнать о золотом сечении, то обратитесь к энциклопедиям, и</w:t>
            </w:r>
            <w:r>
              <w:t>н</w:t>
            </w:r>
            <w:r>
              <w:t>тернету.</w:t>
            </w:r>
          </w:p>
        </w:tc>
        <w:tc>
          <w:tcPr>
            <w:tcW w:w="3969" w:type="dxa"/>
          </w:tcPr>
          <w:p w:rsidR="00E5353A" w:rsidRDefault="00E5353A"/>
          <w:p w:rsidR="006F1C3E" w:rsidRDefault="006F1C3E"/>
          <w:p w:rsidR="006F1C3E" w:rsidRDefault="006F1C3E"/>
          <w:p w:rsidR="006F1C3E" w:rsidRDefault="006F1C3E"/>
          <w:p w:rsidR="006F1C3E" w:rsidRDefault="006F1C3E"/>
          <w:p w:rsidR="006F1C3E" w:rsidRDefault="006F1C3E">
            <w:r>
              <w:t>Доклад ученицы по теме «Золотое сечение»</w:t>
            </w:r>
          </w:p>
          <w:p w:rsidR="006F1C3E" w:rsidRDefault="006F1C3E" w:rsidP="006F1C3E"/>
          <w:p w:rsidR="006F1C3E" w:rsidRDefault="006F1C3E" w:rsidP="006F1C3E">
            <w:r>
              <w:t>Проверяют</w:t>
            </w:r>
          </w:p>
          <w:p w:rsidR="006F1C3E" w:rsidRDefault="006F1C3E" w:rsidP="006F1C3E"/>
          <w:p w:rsidR="00CF203A" w:rsidRDefault="006F1C3E" w:rsidP="006F1C3E">
            <w:r>
              <w:t>Измеряют на рисунках, измеряют на настоящих комнатных растен</w:t>
            </w:r>
            <w:r>
              <w:t>и</w:t>
            </w:r>
            <w:r>
              <w:t>ях, на веточках различных деревьев. Находят отношение.</w:t>
            </w:r>
          </w:p>
          <w:p w:rsidR="00CF203A" w:rsidRDefault="00CF203A" w:rsidP="006F1C3E"/>
          <w:p w:rsidR="00CF203A" w:rsidRDefault="00CF203A" w:rsidP="006F1C3E"/>
          <w:p w:rsidR="00CF203A" w:rsidRDefault="00CF203A" w:rsidP="006F1C3E"/>
          <w:p w:rsidR="00CF203A" w:rsidRDefault="00CF203A" w:rsidP="006F1C3E"/>
          <w:p w:rsidR="006F1C3E" w:rsidRDefault="00CF203A" w:rsidP="00CF203A">
            <w:r>
              <w:t>ИЗМЕРЯЮТ И ПРОВЕРЯЮТ С</w:t>
            </w:r>
            <w:r>
              <w:t>О</w:t>
            </w:r>
            <w:r>
              <w:t>БЛЮДЕНИЕ ЗОЛОТОЙ ПРОПО</w:t>
            </w:r>
            <w:r>
              <w:t>Р</w:t>
            </w:r>
            <w:r>
              <w:t>ЦИИ.</w:t>
            </w:r>
          </w:p>
          <w:p w:rsidR="00CF203A" w:rsidRPr="00CF203A" w:rsidRDefault="00CF203A" w:rsidP="00CF203A">
            <w:r>
              <w:t>Делают вывод о сохранении золот</w:t>
            </w:r>
            <w:r>
              <w:t>о</w:t>
            </w:r>
            <w:r>
              <w:t>го сечения в современной архите</w:t>
            </w:r>
            <w:r>
              <w:t>к</w:t>
            </w:r>
            <w:r>
              <w:t>туре.</w:t>
            </w:r>
          </w:p>
        </w:tc>
      </w:tr>
      <w:tr w:rsidR="004A5398" w:rsidTr="00B05C3A">
        <w:tc>
          <w:tcPr>
            <w:tcW w:w="2518" w:type="dxa"/>
          </w:tcPr>
          <w:p w:rsidR="00E5353A" w:rsidRDefault="00CF203A" w:rsidP="00CF203A">
            <w:pPr>
              <w:pStyle w:val="a4"/>
              <w:numPr>
                <w:ilvl w:val="0"/>
                <w:numId w:val="1"/>
              </w:numPr>
            </w:pPr>
            <w:r>
              <w:t>Информация о д.з.</w:t>
            </w:r>
          </w:p>
        </w:tc>
        <w:tc>
          <w:tcPr>
            <w:tcW w:w="8647" w:type="dxa"/>
          </w:tcPr>
          <w:p w:rsidR="00E5353A" w:rsidRDefault="00CF203A">
            <w:r>
              <w:t xml:space="preserve">Постарайтесь найти золотое сечение  на предметах своей квартиры, на растениях, </w:t>
            </w:r>
            <w:r w:rsidR="00B66DCB">
              <w:t>сделайте рисунки , расчеты и оформите на листе А4</w:t>
            </w:r>
          </w:p>
        </w:tc>
        <w:tc>
          <w:tcPr>
            <w:tcW w:w="3969" w:type="dxa"/>
          </w:tcPr>
          <w:p w:rsidR="00E5353A" w:rsidRDefault="00B66DCB">
            <w:r>
              <w:t>Записывают задание в дневник</w:t>
            </w:r>
          </w:p>
        </w:tc>
      </w:tr>
      <w:tr w:rsidR="00B66DCB" w:rsidTr="00B05C3A">
        <w:tc>
          <w:tcPr>
            <w:tcW w:w="2518" w:type="dxa"/>
          </w:tcPr>
          <w:p w:rsidR="00B66DCB" w:rsidRDefault="00B66DCB" w:rsidP="00CF203A">
            <w:pPr>
              <w:pStyle w:val="a4"/>
              <w:numPr>
                <w:ilvl w:val="0"/>
                <w:numId w:val="1"/>
              </w:numPr>
            </w:pPr>
            <w:r>
              <w:t xml:space="preserve">Рефлексия.  </w:t>
            </w:r>
          </w:p>
        </w:tc>
        <w:tc>
          <w:tcPr>
            <w:tcW w:w="8647" w:type="dxa"/>
          </w:tcPr>
          <w:p w:rsidR="00B66DCB" w:rsidRDefault="00B66DCB" w:rsidP="00B66DCB">
            <w:r>
              <w:t>Запишите в тетради ответ на вопрос- Достигли ли вы цели, которую поставили в начале урока?</w:t>
            </w:r>
          </w:p>
          <w:p w:rsidR="00B66DCB" w:rsidRDefault="00B66DCB" w:rsidP="00B66DCB">
            <w:r>
              <w:t>Если да , то с помощью чего вы её достигли?</w:t>
            </w:r>
          </w:p>
          <w:p w:rsidR="00B66DCB" w:rsidRDefault="00B66DCB" w:rsidP="00B66DCB">
            <w:r>
              <w:t>Если нет, то почему, что не выполнили?</w:t>
            </w:r>
          </w:p>
        </w:tc>
        <w:tc>
          <w:tcPr>
            <w:tcW w:w="3969" w:type="dxa"/>
          </w:tcPr>
          <w:p w:rsidR="00B66DCB" w:rsidRDefault="00B66DCB">
            <w:r>
              <w:t>Записывают вывод по уроку.</w:t>
            </w:r>
          </w:p>
        </w:tc>
      </w:tr>
    </w:tbl>
    <w:p w:rsidR="00486F0F" w:rsidRDefault="00D0345B" w:rsidP="004A5398">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7.35pt;margin-top:-18.9pt;width:747pt;height:54pt;z-index:251674624;mso-position-horizontal-relative:text;mso-position-vertical-relative:text">
            <v:shadow color="#868686"/>
            <v:textpath style="font-family:&quot;Arial&quot;;font-weight:bold;v-text-kern:t" trim="t" fitpath="t" string="Золотое сечение"/>
          </v:shape>
        </w:pict>
      </w:r>
    </w:p>
    <w:p w:rsidR="00486F0F" w:rsidRDefault="00486F0F" w:rsidP="004A5398"/>
    <w:p w:rsidR="00486F0F" w:rsidRDefault="00486F0F" w:rsidP="004A5398"/>
    <w:p w:rsidR="00486F0F" w:rsidRDefault="00486F0F" w:rsidP="004A5398"/>
    <w:p w:rsidR="00B05C3A" w:rsidRDefault="00486F0F" w:rsidP="00DF7E4D">
      <w:pPr>
        <w:jc w:val="center"/>
        <w:rPr>
          <w:sz w:val="72"/>
          <w:szCs w:val="72"/>
        </w:rPr>
      </w:pPr>
      <w:r>
        <w:rPr>
          <w:sz w:val="96"/>
          <w:szCs w:val="96"/>
        </w:rPr>
        <w:t xml:space="preserve">- </w:t>
      </w:r>
      <w:r w:rsidRPr="004D5C6D">
        <w:rPr>
          <w:sz w:val="72"/>
          <w:szCs w:val="72"/>
        </w:rPr>
        <w:t>это деление отрезка, при котором</w:t>
      </w:r>
      <w:r w:rsidRPr="004D5C6D">
        <w:rPr>
          <w:sz w:val="96"/>
          <w:szCs w:val="96"/>
        </w:rPr>
        <w:t xml:space="preserve"> </w:t>
      </w:r>
      <w:r w:rsidRPr="00B05C3A">
        <w:rPr>
          <w:sz w:val="72"/>
          <w:szCs w:val="72"/>
        </w:rPr>
        <w:t>длина его большей части так относится к длине всего о</w:t>
      </w:r>
      <w:r w:rsidRPr="00B05C3A">
        <w:rPr>
          <w:sz w:val="72"/>
          <w:szCs w:val="72"/>
        </w:rPr>
        <w:t>т</w:t>
      </w:r>
      <w:r w:rsidRPr="00B05C3A">
        <w:rPr>
          <w:sz w:val="72"/>
          <w:szCs w:val="72"/>
        </w:rPr>
        <w:t>резка, как длина меньшей</w:t>
      </w:r>
      <w:r w:rsidRPr="004D5C6D">
        <w:rPr>
          <w:sz w:val="144"/>
          <w:szCs w:val="144"/>
        </w:rPr>
        <w:t xml:space="preserve"> </w:t>
      </w:r>
      <w:r w:rsidRPr="00486F0F">
        <w:rPr>
          <w:sz w:val="72"/>
          <w:szCs w:val="72"/>
        </w:rPr>
        <w:t>части к большей.</w:t>
      </w:r>
    </w:p>
    <w:p w:rsidR="00B05C3A" w:rsidRDefault="00486F0F" w:rsidP="00DF7E4D">
      <w:pPr>
        <w:jc w:val="center"/>
        <w:rPr>
          <w:sz w:val="72"/>
          <w:szCs w:val="72"/>
        </w:rPr>
      </w:pPr>
      <w:r w:rsidRPr="004D5C6D">
        <w:rPr>
          <w:sz w:val="72"/>
          <w:szCs w:val="72"/>
        </w:rPr>
        <w:t>Это отношение обозначают</w:t>
      </w:r>
    </w:p>
    <w:p w:rsidR="00486F0F" w:rsidRPr="00DF7E4D" w:rsidRDefault="00486F0F" w:rsidP="00DF7E4D">
      <w:pPr>
        <w:jc w:val="center"/>
        <w:rPr>
          <w:sz w:val="72"/>
          <w:szCs w:val="72"/>
        </w:rPr>
      </w:pPr>
      <w:r w:rsidRPr="004D5C6D">
        <w:rPr>
          <w:sz w:val="72"/>
          <w:szCs w:val="72"/>
        </w:rPr>
        <w:t xml:space="preserve"> буквой</w:t>
      </w:r>
      <w:r w:rsidRPr="004D5C6D">
        <w:rPr>
          <w:sz w:val="144"/>
          <w:szCs w:val="144"/>
        </w:rPr>
        <w:t xml:space="preserve"> </w:t>
      </w:r>
      <m:oMath>
        <m:r>
          <w:rPr>
            <w:rFonts w:ascii="Cambria Math" w:hAnsi="Cambria Math"/>
            <w:sz w:val="72"/>
            <w:szCs w:val="72"/>
          </w:rPr>
          <m:t>φ</m:t>
        </m:r>
      </m:oMath>
      <w:r w:rsidR="00DF7E4D" w:rsidRPr="004D5C6D">
        <w:rPr>
          <w:sz w:val="144"/>
          <w:szCs w:val="144"/>
        </w:rPr>
        <w:t xml:space="preserve"> </w:t>
      </w:r>
      <w:r w:rsidR="00DF7E4D" w:rsidRPr="00DF7E4D">
        <w:rPr>
          <w:sz w:val="72"/>
          <w:szCs w:val="72"/>
        </w:rPr>
        <w:t>=</w:t>
      </w:r>
      <w:r w:rsidR="00DF7E4D">
        <w:rPr>
          <w:sz w:val="72"/>
          <w:szCs w:val="72"/>
        </w:rPr>
        <w:t xml:space="preserve"> </w:t>
      </w:r>
      <w:r w:rsidRPr="00486F0F">
        <w:rPr>
          <w:sz w:val="96"/>
          <w:szCs w:val="96"/>
        </w:rPr>
        <w:t>0, 618</w:t>
      </w:r>
    </w:p>
    <w:p w:rsidR="00486F0F" w:rsidRDefault="00486F0F" w:rsidP="00486F0F">
      <w:pPr>
        <w:rPr>
          <w:sz w:val="72"/>
          <w:szCs w:val="72"/>
        </w:rPr>
      </w:pPr>
    </w:p>
    <w:p w:rsidR="00B05C3A" w:rsidRDefault="00B05C3A" w:rsidP="00486F0F">
      <w:pPr>
        <w:rPr>
          <w:sz w:val="72"/>
          <w:szCs w:val="72"/>
        </w:rPr>
      </w:pPr>
    </w:p>
    <w:p w:rsidR="00B05C3A" w:rsidRDefault="00B05C3A" w:rsidP="00486F0F">
      <w:pPr>
        <w:rPr>
          <w:sz w:val="72"/>
          <w:szCs w:val="72"/>
        </w:rPr>
      </w:pPr>
    </w:p>
    <w:p w:rsidR="00B05C3A" w:rsidRDefault="00B05C3A" w:rsidP="00486F0F">
      <w:pPr>
        <w:rPr>
          <w:sz w:val="72"/>
          <w:szCs w:val="72"/>
        </w:rPr>
      </w:pPr>
    </w:p>
    <w:p w:rsidR="00486F0F" w:rsidRDefault="00486F0F" w:rsidP="00486F0F"/>
    <w:p w:rsidR="00486F0F" w:rsidRDefault="00486F0F" w:rsidP="00486F0F"/>
    <w:tbl>
      <w:tblPr>
        <w:tblStyle w:val="a3"/>
        <w:tblpPr w:leftFromText="180" w:rightFromText="180" w:horzAnchor="margin" w:tblpY="1145"/>
        <w:tblW w:w="0" w:type="auto"/>
        <w:tblLook w:val="01E0"/>
      </w:tblPr>
      <w:tblGrid>
        <w:gridCol w:w="654"/>
        <w:gridCol w:w="654"/>
        <w:gridCol w:w="654"/>
        <w:gridCol w:w="654"/>
        <w:gridCol w:w="654"/>
        <w:gridCol w:w="654"/>
        <w:gridCol w:w="654"/>
        <w:gridCol w:w="654"/>
        <w:gridCol w:w="809"/>
        <w:gridCol w:w="654"/>
        <w:gridCol w:w="654"/>
        <w:gridCol w:w="654"/>
        <w:gridCol w:w="654"/>
        <w:gridCol w:w="654"/>
        <w:gridCol w:w="654"/>
        <w:gridCol w:w="654"/>
        <w:gridCol w:w="654"/>
        <w:gridCol w:w="654"/>
        <w:gridCol w:w="654"/>
        <w:gridCol w:w="790"/>
        <w:gridCol w:w="654"/>
        <w:gridCol w:w="654"/>
      </w:tblGrid>
      <w:tr w:rsidR="00486F0F" w:rsidTr="00DF7E4D">
        <w:trPr>
          <w:cantSplit/>
          <w:trHeight w:val="2890"/>
        </w:trPr>
        <w:tc>
          <w:tcPr>
            <w:tcW w:w="654" w:type="dxa"/>
            <w:textDirection w:val="btLr"/>
          </w:tcPr>
          <w:p w:rsidR="00486F0F" w:rsidRDefault="00486F0F" w:rsidP="00DF7E4D">
            <w:pPr>
              <w:ind w:left="113" w:right="113"/>
            </w:pPr>
            <w:r>
              <w:t xml:space="preserve">Цели </w:t>
            </w:r>
          </w:p>
        </w:tc>
        <w:tc>
          <w:tcPr>
            <w:tcW w:w="654" w:type="dxa"/>
            <w:textDirection w:val="btLr"/>
          </w:tcPr>
          <w:p w:rsidR="00486F0F" w:rsidRDefault="00486F0F" w:rsidP="00DF7E4D">
            <w:pPr>
              <w:ind w:left="113" w:right="113"/>
            </w:pPr>
            <w:r>
              <w:t>Мотивация и целепол</w:t>
            </w:r>
            <w:r>
              <w:t>а</w:t>
            </w:r>
            <w:r>
              <w:t>гание</w:t>
            </w:r>
          </w:p>
        </w:tc>
        <w:tc>
          <w:tcPr>
            <w:tcW w:w="654" w:type="dxa"/>
            <w:textDirection w:val="btLr"/>
          </w:tcPr>
          <w:p w:rsidR="00486F0F" w:rsidRDefault="00486F0F" w:rsidP="00DF7E4D">
            <w:pPr>
              <w:ind w:left="113" w:right="113"/>
            </w:pPr>
            <w:r>
              <w:t xml:space="preserve">Актуализация </w:t>
            </w:r>
          </w:p>
        </w:tc>
        <w:tc>
          <w:tcPr>
            <w:tcW w:w="654" w:type="dxa"/>
            <w:textDirection w:val="btLr"/>
          </w:tcPr>
          <w:p w:rsidR="00486F0F" w:rsidRDefault="00486F0F" w:rsidP="00DF7E4D">
            <w:pPr>
              <w:ind w:left="113" w:right="113"/>
            </w:pPr>
            <w:r>
              <w:t xml:space="preserve">Ситуация включения </w:t>
            </w:r>
          </w:p>
        </w:tc>
        <w:tc>
          <w:tcPr>
            <w:tcW w:w="654" w:type="dxa"/>
            <w:textDirection w:val="btLr"/>
          </w:tcPr>
          <w:p w:rsidR="00486F0F" w:rsidRDefault="00486F0F" w:rsidP="00DF7E4D">
            <w:pPr>
              <w:ind w:left="113" w:right="113"/>
            </w:pPr>
            <w:r>
              <w:t>Д.м.</w:t>
            </w:r>
          </w:p>
        </w:tc>
        <w:tc>
          <w:tcPr>
            <w:tcW w:w="654" w:type="dxa"/>
            <w:textDirection w:val="btLr"/>
          </w:tcPr>
          <w:p w:rsidR="00486F0F" w:rsidRDefault="00486F0F" w:rsidP="00DF7E4D">
            <w:pPr>
              <w:ind w:left="113" w:right="113"/>
            </w:pPr>
            <w:r>
              <w:t>Ситуация выбора</w:t>
            </w:r>
          </w:p>
        </w:tc>
        <w:tc>
          <w:tcPr>
            <w:tcW w:w="654" w:type="dxa"/>
            <w:textDirection w:val="btLr"/>
          </w:tcPr>
          <w:p w:rsidR="00486F0F" w:rsidRDefault="00486F0F" w:rsidP="00DF7E4D">
            <w:pPr>
              <w:ind w:left="113" w:right="113"/>
            </w:pPr>
            <w:r>
              <w:t>Технология проекта</w:t>
            </w:r>
          </w:p>
        </w:tc>
        <w:tc>
          <w:tcPr>
            <w:tcW w:w="654" w:type="dxa"/>
            <w:textDirection w:val="btLr"/>
          </w:tcPr>
          <w:p w:rsidR="00486F0F" w:rsidRDefault="00486F0F" w:rsidP="00DF7E4D">
            <w:pPr>
              <w:ind w:left="113" w:right="113"/>
            </w:pPr>
            <w:r>
              <w:t>Технология л/о</w:t>
            </w:r>
          </w:p>
        </w:tc>
        <w:tc>
          <w:tcPr>
            <w:tcW w:w="809" w:type="dxa"/>
            <w:textDirection w:val="btLr"/>
          </w:tcPr>
          <w:p w:rsidR="00486F0F" w:rsidRDefault="00486F0F" w:rsidP="00DF7E4D">
            <w:pPr>
              <w:ind w:left="113" w:right="113"/>
            </w:pPr>
            <w:r>
              <w:t xml:space="preserve">Технология </w:t>
            </w:r>
          </w:p>
          <w:p w:rsidR="00486F0F" w:rsidRDefault="00486F0F" w:rsidP="00DF7E4D">
            <w:pPr>
              <w:ind w:left="113" w:right="113"/>
            </w:pPr>
            <w:r>
              <w:t>РКМ</w:t>
            </w:r>
          </w:p>
        </w:tc>
        <w:tc>
          <w:tcPr>
            <w:tcW w:w="654" w:type="dxa"/>
            <w:textDirection w:val="btLr"/>
          </w:tcPr>
          <w:p w:rsidR="00486F0F" w:rsidRDefault="00486F0F" w:rsidP="00DF7E4D">
            <w:pPr>
              <w:ind w:left="113" w:right="113"/>
            </w:pPr>
            <w:r>
              <w:t xml:space="preserve">Оформление </w:t>
            </w:r>
          </w:p>
        </w:tc>
        <w:tc>
          <w:tcPr>
            <w:tcW w:w="654" w:type="dxa"/>
            <w:textDirection w:val="btLr"/>
          </w:tcPr>
          <w:p w:rsidR="00486F0F" w:rsidRDefault="00486F0F" w:rsidP="00DF7E4D">
            <w:pPr>
              <w:ind w:left="113" w:right="113"/>
            </w:pPr>
            <w:r>
              <w:t>Оборудование кабинета</w:t>
            </w:r>
          </w:p>
        </w:tc>
        <w:tc>
          <w:tcPr>
            <w:tcW w:w="654" w:type="dxa"/>
            <w:textDirection w:val="btLr"/>
          </w:tcPr>
          <w:p w:rsidR="00486F0F" w:rsidRDefault="00486F0F" w:rsidP="00DF7E4D">
            <w:pPr>
              <w:ind w:left="113" w:right="113"/>
            </w:pPr>
            <w:r>
              <w:t xml:space="preserve">Цели </w:t>
            </w:r>
          </w:p>
        </w:tc>
        <w:tc>
          <w:tcPr>
            <w:tcW w:w="654" w:type="dxa"/>
            <w:textDirection w:val="btLr"/>
          </w:tcPr>
          <w:p w:rsidR="00486F0F" w:rsidRDefault="00486F0F" w:rsidP="00DF7E4D">
            <w:pPr>
              <w:ind w:left="113" w:right="113"/>
            </w:pPr>
            <w:r>
              <w:t>Мотивация и целепол</w:t>
            </w:r>
            <w:r>
              <w:t>а</w:t>
            </w:r>
            <w:r>
              <w:t>гание</w:t>
            </w:r>
          </w:p>
        </w:tc>
        <w:tc>
          <w:tcPr>
            <w:tcW w:w="654" w:type="dxa"/>
            <w:textDirection w:val="btLr"/>
          </w:tcPr>
          <w:p w:rsidR="00486F0F" w:rsidRDefault="00486F0F" w:rsidP="00DF7E4D">
            <w:pPr>
              <w:ind w:left="113" w:right="113"/>
            </w:pPr>
            <w:r>
              <w:t xml:space="preserve">Актуализация </w:t>
            </w:r>
          </w:p>
        </w:tc>
        <w:tc>
          <w:tcPr>
            <w:tcW w:w="654" w:type="dxa"/>
            <w:textDirection w:val="btLr"/>
          </w:tcPr>
          <w:p w:rsidR="00486F0F" w:rsidRDefault="00486F0F" w:rsidP="00DF7E4D">
            <w:pPr>
              <w:ind w:left="113" w:right="113"/>
            </w:pPr>
            <w:r>
              <w:t xml:space="preserve">Ситуация включения </w:t>
            </w:r>
          </w:p>
        </w:tc>
        <w:tc>
          <w:tcPr>
            <w:tcW w:w="654" w:type="dxa"/>
            <w:textDirection w:val="btLr"/>
          </w:tcPr>
          <w:p w:rsidR="00486F0F" w:rsidRDefault="00486F0F" w:rsidP="00DF7E4D">
            <w:pPr>
              <w:ind w:left="113" w:right="113"/>
            </w:pPr>
            <w:r>
              <w:t>Д.м.</w:t>
            </w:r>
          </w:p>
        </w:tc>
        <w:tc>
          <w:tcPr>
            <w:tcW w:w="654" w:type="dxa"/>
            <w:textDirection w:val="btLr"/>
          </w:tcPr>
          <w:p w:rsidR="00486F0F" w:rsidRDefault="00486F0F" w:rsidP="00DF7E4D">
            <w:pPr>
              <w:ind w:left="113" w:right="113"/>
            </w:pPr>
            <w:r>
              <w:t>Ситуация выбора</w:t>
            </w:r>
          </w:p>
        </w:tc>
        <w:tc>
          <w:tcPr>
            <w:tcW w:w="654" w:type="dxa"/>
            <w:textDirection w:val="btLr"/>
          </w:tcPr>
          <w:p w:rsidR="00486F0F" w:rsidRDefault="00486F0F" w:rsidP="00DF7E4D">
            <w:pPr>
              <w:ind w:left="113" w:right="113"/>
            </w:pPr>
            <w:r>
              <w:t>Технология проекта</w:t>
            </w:r>
          </w:p>
        </w:tc>
        <w:tc>
          <w:tcPr>
            <w:tcW w:w="654" w:type="dxa"/>
            <w:textDirection w:val="btLr"/>
          </w:tcPr>
          <w:p w:rsidR="00486F0F" w:rsidRDefault="00486F0F" w:rsidP="00DF7E4D">
            <w:pPr>
              <w:ind w:left="113" w:right="113"/>
            </w:pPr>
            <w:r>
              <w:t>Технология л/о</w:t>
            </w:r>
          </w:p>
        </w:tc>
        <w:tc>
          <w:tcPr>
            <w:tcW w:w="790" w:type="dxa"/>
            <w:textDirection w:val="btLr"/>
          </w:tcPr>
          <w:p w:rsidR="00486F0F" w:rsidRDefault="00486F0F" w:rsidP="00DF7E4D">
            <w:pPr>
              <w:ind w:left="113" w:right="113"/>
            </w:pPr>
            <w:r>
              <w:t xml:space="preserve">Технология </w:t>
            </w:r>
          </w:p>
          <w:p w:rsidR="00486F0F" w:rsidRDefault="00486F0F" w:rsidP="00DF7E4D">
            <w:pPr>
              <w:ind w:left="113" w:right="113"/>
            </w:pPr>
            <w:r>
              <w:t>РКМ</w:t>
            </w:r>
          </w:p>
        </w:tc>
        <w:tc>
          <w:tcPr>
            <w:tcW w:w="654" w:type="dxa"/>
            <w:textDirection w:val="btLr"/>
          </w:tcPr>
          <w:p w:rsidR="00486F0F" w:rsidRDefault="00486F0F" w:rsidP="00DF7E4D">
            <w:pPr>
              <w:ind w:left="113" w:right="113"/>
            </w:pPr>
            <w:r>
              <w:t xml:space="preserve">Оформление </w:t>
            </w:r>
          </w:p>
        </w:tc>
        <w:tc>
          <w:tcPr>
            <w:tcW w:w="654" w:type="dxa"/>
            <w:textDirection w:val="btLr"/>
          </w:tcPr>
          <w:p w:rsidR="00486F0F" w:rsidRDefault="00486F0F" w:rsidP="00DF7E4D">
            <w:pPr>
              <w:ind w:left="113" w:right="113"/>
            </w:pPr>
            <w:r>
              <w:t>Оборудование кабинета</w:t>
            </w:r>
          </w:p>
        </w:tc>
      </w:tr>
      <w:tr w:rsidR="00486F0F" w:rsidTr="00DF7E4D">
        <w:trPr>
          <w:trHeight w:val="1040"/>
        </w:trPr>
        <w:tc>
          <w:tcPr>
            <w:tcW w:w="654" w:type="dxa"/>
          </w:tcPr>
          <w:p w:rsidR="00486F0F" w:rsidRDefault="00486F0F" w:rsidP="00DF7E4D">
            <w:r>
              <w:t xml:space="preserve">  </w:t>
            </w:r>
          </w:p>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809"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654" w:type="dxa"/>
          </w:tcPr>
          <w:p w:rsidR="00486F0F" w:rsidRDefault="00486F0F" w:rsidP="00DF7E4D"/>
        </w:tc>
        <w:tc>
          <w:tcPr>
            <w:tcW w:w="790" w:type="dxa"/>
          </w:tcPr>
          <w:p w:rsidR="00486F0F" w:rsidRDefault="00486F0F" w:rsidP="00DF7E4D"/>
        </w:tc>
        <w:tc>
          <w:tcPr>
            <w:tcW w:w="654" w:type="dxa"/>
          </w:tcPr>
          <w:p w:rsidR="00486F0F" w:rsidRDefault="00486F0F" w:rsidP="00DF7E4D"/>
        </w:tc>
        <w:tc>
          <w:tcPr>
            <w:tcW w:w="654" w:type="dxa"/>
          </w:tcPr>
          <w:p w:rsidR="00486F0F" w:rsidRDefault="00486F0F" w:rsidP="00DF7E4D"/>
        </w:tc>
      </w:tr>
    </w:tbl>
    <w:p w:rsidR="00486F0F" w:rsidRDefault="00486F0F" w:rsidP="00486F0F"/>
    <w:p w:rsidR="00486F0F" w:rsidRPr="00DF7E4D" w:rsidRDefault="00DF7E4D" w:rsidP="00486F0F">
      <w:pPr>
        <w:rPr>
          <w:sz w:val="48"/>
          <w:szCs w:val="48"/>
        </w:rPr>
      </w:pPr>
      <w:r w:rsidRPr="00DF7E4D">
        <w:rPr>
          <w:sz w:val="48"/>
          <w:szCs w:val="48"/>
        </w:rPr>
        <w:t>Анализ урока в компетентностном режиме.</w:t>
      </w:r>
    </w:p>
    <w:p w:rsidR="00486F0F" w:rsidRDefault="00486F0F" w:rsidP="00486F0F"/>
    <w:p w:rsidR="00486F0F" w:rsidRDefault="00486F0F" w:rsidP="00486F0F"/>
    <w:p w:rsidR="004A5398" w:rsidRDefault="004A5398">
      <w:r>
        <w:br w:type="page"/>
      </w:r>
    </w:p>
    <w:p w:rsidR="004A5398" w:rsidRPr="00B66DCB" w:rsidRDefault="00B66DCB" w:rsidP="00B66DCB">
      <w:pPr>
        <w:jc w:val="center"/>
        <w:rPr>
          <w:sz w:val="44"/>
          <w:szCs w:val="44"/>
        </w:rPr>
      </w:pPr>
      <w:r w:rsidRPr="00B66DCB">
        <w:rPr>
          <w:sz w:val="44"/>
          <w:szCs w:val="44"/>
        </w:rPr>
        <w:lastRenderedPageBreak/>
        <w:t>Исторические сведения и дополнительный материал к уроку</w:t>
      </w:r>
    </w:p>
    <w:p w:rsidR="004A5398" w:rsidRDefault="004A5398" w:rsidP="004A5398"/>
    <w:p w:rsidR="004A5398" w:rsidRDefault="004A5398" w:rsidP="004A5398"/>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Вопрос о математических предпосылках прекрасного, о роли математики в искусстве волновал еще древних греков, причем свой интерес они унаследовали от предшествующих цивилизаций. </w:t>
      </w:r>
      <w:r>
        <w:rPr>
          <w:sz w:val="28"/>
          <w:szCs w:val="28"/>
        </w:rPr>
        <w:br/>
        <w:t>В наше время геометрия – необходимый элемент общего образования и культуры, представляет большой исторический интерес, имеет серьезное практическое применение и обладает внутренней красотой.</w:t>
      </w:r>
    </w:p>
    <w:p w:rsidR="004A5398" w:rsidRDefault="004A5398" w:rsidP="004A5398">
      <w:pPr>
        <w:autoSpaceDE w:val="0"/>
        <w:autoSpaceDN w:val="0"/>
        <w:adjustRightInd w:val="0"/>
        <w:spacing w:line="252" w:lineRule="auto"/>
        <w:ind w:firstLine="360"/>
        <w:jc w:val="both"/>
        <w:rPr>
          <w:sz w:val="28"/>
          <w:szCs w:val="28"/>
        </w:rPr>
      </w:pPr>
      <w:r>
        <w:rPr>
          <w:sz w:val="28"/>
          <w:szCs w:val="28"/>
        </w:rPr>
        <w:t>Иогану Кеплеру принадлежат слова: «Геометрия владеет двумя сокровищами: одно из них – теорема Пифагора, др</w:t>
      </w:r>
      <w:r>
        <w:rPr>
          <w:sz w:val="28"/>
          <w:szCs w:val="28"/>
        </w:rPr>
        <w:t>у</w:t>
      </w:r>
      <w:r>
        <w:rPr>
          <w:sz w:val="28"/>
          <w:szCs w:val="28"/>
        </w:rPr>
        <w:t>гое – деление отрезка в среднем и крайнем отношении».</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Деление отрезка в среднем и крайнем отношении называют </w:t>
      </w:r>
      <w:r>
        <w:rPr>
          <w:b/>
          <w:bCs/>
          <w:i/>
          <w:iCs/>
          <w:sz w:val="28"/>
          <w:szCs w:val="28"/>
        </w:rPr>
        <w:t>золотым сечением.</w:t>
      </w:r>
      <w:r>
        <w:rPr>
          <w:sz w:val="28"/>
          <w:szCs w:val="28"/>
        </w:rPr>
        <w:t xml:space="preserve"> В истории утвердилось еще одно н</w:t>
      </w:r>
      <w:r>
        <w:rPr>
          <w:sz w:val="28"/>
          <w:szCs w:val="28"/>
        </w:rPr>
        <w:t>а</w:t>
      </w:r>
      <w:r>
        <w:rPr>
          <w:sz w:val="28"/>
          <w:szCs w:val="28"/>
        </w:rPr>
        <w:t>звание – «золотая пропорция».</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Пусть </w:t>
      </w:r>
      <w:r>
        <w:rPr>
          <w:i/>
          <w:iCs/>
          <w:sz w:val="28"/>
          <w:szCs w:val="28"/>
        </w:rPr>
        <w:t>С</w:t>
      </w:r>
      <w:r>
        <w:rPr>
          <w:sz w:val="28"/>
          <w:szCs w:val="28"/>
        </w:rPr>
        <w:t xml:space="preserve"> </w:t>
      </w:r>
      <w:r>
        <w:rPr>
          <w:rFonts w:ascii="Symbol" w:hAnsi="Symbol" w:cs="Symbol"/>
          <w:noProof/>
          <w:sz w:val="28"/>
          <w:szCs w:val="28"/>
        </w:rPr>
        <w:t></w:t>
      </w:r>
      <w:r>
        <w:rPr>
          <w:sz w:val="28"/>
          <w:szCs w:val="28"/>
        </w:rPr>
        <w:t xml:space="preserve"> </w:t>
      </w:r>
      <w:r>
        <w:rPr>
          <w:i/>
          <w:iCs/>
          <w:sz w:val="28"/>
          <w:szCs w:val="28"/>
        </w:rPr>
        <w:t>АВ</w:t>
      </w:r>
      <w:r>
        <w:rPr>
          <w:sz w:val="28"/>
          <w:szCs w:val="28"/>
        </w:rPr>
        <w:t xml:space="preserve"> и производит, как говорят, «золотое сечение» отрезка.</w:t>
      </w:r>
    </w:p>
    <w:p w:rsidR="004A5398" w:rsidRDefault="004A5398" w:rsidP="004A5398">
      <w:pPr>
        <w:autoSpaceDE w:val="0"/>
        <w:autoSpaceDN w:val="0"/>
        <w:adjustRightInd w:val="0"/>
        <w:spacing w:line="252" w:lineRule="auto"/>
        <w:ind w:firstLine="360"/>
        <w:jc w:val="both"/>
        <w:rPr>
          <w:sz w:val="28"/>
          <w:szCs w:val="28"/>
        </w:rPr>
      </w:pPr>
    </w:p>
    <w:p w:rsidR="004A5398" w:rsidRDefault="004A5398" w:rsidP="004A5398">
      <w:pPr>
        <w:autoSpaceDE w:val="0"/>
        <w:autoSpaceDN w:val="0"/>
        <w:adjustRightInd w:val="0"/>
        <w:spacing w:line="252" w:lineRule="auto"/>
        <w:ind w:firstLine="360"/>
        <w:jc w:val="center"/>
        <w:rPr>
          <w:sz w:val="28"/>
          <w:szCs w:val="28"/>
        </w:rPr>
      </w:pPr>
      <w:r>
        <w:rPr>
          <w:noProof/>
          <w:sz w:val="28"/>
          <w:szCs w:val="28"/>
        </w:rPr>
        <w:drawing>
          <wp:inline distT="0" distB="0" distL="0" distR="0">
            <wp:extent cx="3852545" cy="11709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52545" cy="1170940"/>
                    </a:xfrm>
                    <a:prstGeom prst="rect">
                      <a:avLst/>
                    </a:prstGeom>
                    <a:noFill/>
                    <a:ln w="9525">
                      <a:noFill/>
                      <a:miter lim="800000"/>
                      <a:headEnd/>
                      <a:tailEnd/>
                    </a:ln>
                  </pic:spPr>
                </pic:pic>
              </a:graphicData>
            </a:graphic>
          </wp:inline>
        </w:drawing>
      </w:r>
    </w:p>
    <w:p w:rsidR="004A5398" w:rsidRDefault="004A5398" w:rsidP="004A5398">
      <w:pPr>
        <w:autoSpaceDE w:val="0"/>
        <w:autoSpaceDN w:val="0"/>
        <w:adjustRightInd w:val="0"/>
        <w:spacing w:before="120" w:line="252" w:lineRule="auto"/>
        <w:ind w:firstLine="360"/>
        <w:jc w:val="both"/>
        <w:rPr>
          <w:sz w:val="28"/>
          <w:szCs w:val="28"/>
        </w:rPr>
      </w:pPr>
      <w:r>
        <w:rPr>
          <w:b/>
          <w:bCs/>
          <w:i/>
          <w:iCs/>
          <w:sz w:val="28"/>
          <w:szCs w:val="28"/>
        </w:rPr>
        <w:t>Золотым сечением</w:t>
      </w:r>
      <w:r>
        <w:rPr>
          <w:sz w:val="28"/>
          <w:szCs w:val="28"/>
        </w:rPr>
        <w:t xml:space="preserve"> называется такое деление отрезка, при котором большая часть так относится к целому, как меньшая часть к большей.</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Если длину отрезка </w:t>
      </w:r>
      <w:r>
        <w:rPr>
          <w:i/>
          <w:iCs/>
          <w:sz w:val="28"/>
          <w:szCs w:val="28"/>
        </w:rPr>
        <w:t>АВ</w:t>
      </w:r>
      <w:r>
        <w:rPr>
          <w:sz w:val="28"/>
          <w:szCs w:val="28"/>
        </w:rPr>
        <w:t xml:space="preserve"> обозначить через </w:t>
      </w:r>
      <w:r>
        <w:rPr>
          <w:i/>
          <w:iCs/>
          <w:sz w:val="28"/>
          <w:szCs w:val="28"/>
        </w:rPr>
        <w:t>а</w:t>
      </w:r>
      <w:r>
        <w:rPr>
          <w:sz w:val="28"/>
          <w:szCs w:val="28"/>
        </w:rPr>
        <w:t xml:space="preserve">, а длину </w:t>
      </w:r>
      <w:r>
        <w:rPr>
          <w:i/>
          <w:iCs/>
          <w:sz w:val="28"/>
          <w:szCs w:val="28"/>
        </w:rPr>
        <w:t>АС</w:t>
      </w:r>
      <w:r>
        <w:rPr>
          <w:sz w:val="28"/>
          <w:szCs w:val="28"/>
        </w:rPr>
        <w:t xml:space="preserve"> – через </w:t>
      </w:r>
      <w:r>
        <w:rPr>
          <w:i/>
          <w:iCs/>
          <w:sz w:val="28"/>
          <w:szCs w:val="28"/>
        </w:rPr>
        <w:t>х</w:t>
      </w:r>
      <w:r>
        <w:rPr>
          <w:sz w:val="28"/>
          <w:szCs w:val="28"/>
        </w:rPr>
        <w:t xml:space="preserve">, то </w:t>
      </w:r>
      <w:r>
        <w:rPr>
          <w:i/>
          <w:iCs/>
          <w:sz w:val="28"/>
          <w:szCs w:val="28"/>
        </w:rPr>
        <w:t>а – х –</w:t>
      </w:r>
      <w:r>
        <w:rPr>
          <w:sz w:val="28"/>
          <w:szCs w:val="28"/>
        </w:rPr>
        <w:t xml:space="preserve"> длина отрезка </w:t>
      </w:r>
      <w:r>
        <w:rPr>
          <w:i/>
          <w:iCs/>
          <w:sz w:val="28"/>
          <w:szCs w:val="28"/>
        </w:rPr>
        <w:t>СВ</w:t>
      </w:r>
      <w:r>
        <w:rPr>
          <w:sz w:val="28"/>
          <w:szCs w:val="28"/>
        </w:rPr>
        <w:t>, и пропорция (1) примет вид:</w:t>
      </w:r>
    </w:p>
    <w:p w:rsidR="004A5398" w:rsidRDefault="004A5398" w:rsidP="004A5398">
      <w:pPr>
        <w:autoSpaceDE w:val="0"/>
        <w:autoSpaceDN w:val="0"/>
        <w:adjustRightInd w:val="0"/>
        <w:spacing w:before="60" w:after="60" w:line="252" w:lineRule="auto"/>
        <w:ind w:left="135" w:hanging="135"/>
        <w:rPr>
          <w:sz w:val="28"/>
          <w:szCs w:val="28"/>
        </w:rPr>
      </w:pPr>
      <w:r>
        <w:rPr>
          <w:sz w:val="28"/>
          <w:szCs w:val="28"/>
        </w:rPr>
        <w:t xml:space="preserve">                                                       </w:t>
      </w:r>
      <w:r>
        <w:rPr>
          <w:noProof/>
          <w:sz w:val="28"/>
          <w:szCs w:val="28"/>
        </w:rPr>
        <w:drawing>
          <wp:inline distT="0" distB="0" distL="0" distR="0">
            <wp:extent cx="585470" cy="36957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5470" cy="369570"/>
                    </a:xfrm>
                    <a:prstGeom prst="rect">
                      <a:avLst/>
                    </a:prstGeom>
                    <a:noFill/>
                    <a:ln w="9525">
                      <a:noFill/>
                      <a:miter lim="800000"/>
                      <a:headEnd/>
                      <a:tailEnd/>
                    </a:ln>
                  </pic:spPr>
                </pic:pic>
              </a:graphicData>
            </a:graphic>
          </wp:inline>
        </w:drawing>
      </w:r>
      <w:r>
        <w:rPr>
          <w:sz w:val="28"/>
          <w:szCs w:val="28"/>
        </w:rPr>
        <w:t xml:space="preserve">                                (2)</w:t>
      </w:r>
    </w:p>
    <w:p w:rsidR="004A5398" w:rsidRDefault="004A5398" w:rsidP="004A5398">
      <w:pPr>
        <w:autoSpaceDE w:val="0"/>
        <w:autoSpaceDN w:val="0"/>
        <w:adjustRightInd w:val="0"/>
        <w:spacing w:line="252" w:lineRule="auto"/>
        <w:ind w:firstLine="360"/>
        <w:jc w:val="both"/>
        <w:rPr>
          <w:sz w:val="28"/>
          <w:szCs w:val="28"/>
        </w:rPr>
      </w:pPr>
      <w:r>
        <w:rPr>
          <w:sz w:val="28"/>
          <w:szCs w:val="28"/>
        </w:rPr>
        <w:t>В пропорции, как известно, произведение крайних членов равно произведению средних и пропорцию (2) перепишем в виде:</w:t>
      </w:r>
    </w:p>
    <w:p w:rsidR="004A5398" w:rsidRDefault="004A5398" w:rsidP="004A5398">
      <w:pPr>
        <w:autoSpaceDE w:val="0"/>
        <w:autoSpaceDN w:val="0"/>
        <w:adjustRightInd w:val="0"/>
        <w:spacing w:before="60" w:after="60" w:line="252" w:lineRule="auto"/>
        <w:ind w:left="135" w:hanging="135"/>
        <w:jc w:val="center"/>
        <w:rPr>
          <w:sz w:val="28"/>
          <w:szCs w:val="28"/>
        </w:rPr>
      </w:pPr>
      <w:r>
        <w:rPr>
          <w:i/>
          <w:iCs/>
          <w:sz w:val="28"/>
          <w:szCs w:val="28"/>
        </w:rPr>
        <w:lastRenderedPageBreak/>
        <w:t>х</w:t>
      </w:r>
      <w:r>
        <w:rPr>
          <w:sz w:val="40"/>
          <w:szCs w:val="40"/>
          <w:vertAlign w:val="superscript"/>
        </w:rPr>
        <w:t>2</w:t>
      </w:r>
      <w:r>
        <w:rPr>
          <w:sz w:val="28"/>
          <w:szCs w:val="28"/>
        </w:rPr>
        <w:t xml:space="preserve"> = </w:t>
      </w:r>
      <w:r>
        <w:rPr>
          <w:i/>
          <w:iCs/>
          <w:sz w:val="28"/>
          <w:szCs w:val="28"/>
        </w:rPr>
        <w:t>а</w:t>
      </w:r>
      <w:r>
        <w:rPr>
          <w:sz w:val="28"/>
          <w:szCs w:val="28"/>
        </w:rPr>
        <w:t>(</w:t>
      </w:r>
      <w:r>
        <w:rPr>
          <w:i/>
          <w:iCs/>
          <w:sz w:val="28"/>
          <w:szCs w:val="28"/>
        </w:rPr>
        <w:t>а – х</w:t>
      </w:r>
      <w:r>
        <w:rPr>
          <w:sz w:val="28"/>
          <w:szCs w:val="28"/>
        </w:rPr>
        <w:t>).</w:t>
      </w:r>
    </w:p>
    <w:p w:rsidR="004A5398" w:rsidRDefault="004A5398" w:rsidP="004A5398">
      <w:pPr>
        <w:autoSpaceDE w:val="0"/>
        <w:autoSpaceDN w:val="0"/>
        <w:adjustRightInd w:val="0"/>
        <w:spacing w:line="252" w:lineRule="auto"/>
        <w:ind w:firstLine="360"/>
        <w:jc w:val="both"/>
        <w:rPr>
          <w:sz w:val="28"/>
          <w:szCs w:val="28"/>
        </w:rPr>
      </w:pPr>
      <w:r>
        <w:rPr>
          <w:sz w:val="28"/>
          <w:szCs w:val="28"/>
        </w:rPr>
        <w:t>Получаем квадратное уравнение:</w:t>
      </w:r>
    </w:p>
    <w:p w:rsidR="004A5398" w:rsidRDefault="004A5398" w:rsidP="004A5398">
      <w:pPr>
        <w:autoSpaceDE w:val="0"/>
        <w:autoSpaceDN w:val="0"/>
        <w:adjustRightInd w:val="0"/>
        <w:spacing w:before="60" w:after="60" w:line="252" w:lineRule="auto"/>
        <w:ind w:left="135" w:hanging="135"/>
        <w:jc w:val="center"/>
        <w:rPr>
          <w:sz w:val="28"/>
          <w:szCs w:val="28"/>
        </w:rPr>
      </w:pPr>
      <w:r>
        <w:rPr>
          <w:i/>
          <w:iCs/>
          <w:sz w:val="28"/>
          <w:szCs w:val="28"/>
        </w:rPr>
        <w:t>х</w:t>
      </w:r>
      <w:r>
        <w:rPr>
          <w:sz w:val="40"/>
          <w:szCs w:val="40"/>
          <w:vertAlign w:val="superscript"/>
        </w:rPr>
        <w:t>2</w:t>
      </w:r>
      <w:r>
        <w:rPr>
          <w:sz w:val="28"/>
          <w:szCs w:val="28"/>
        </w:rPr>
        <w:t xml:space="preserve"> + </w:t>
      </w:r>
      <w:r>
        <w:rPr>
          <w:i/>
          <w:iCs/>
          <w:sz w:val="28"/>
          <w:szCs w:val="28"/>
        </w:rPr>
        <w:t>ах – а</w:t>
      </w:r>
      <w:r>
        <w:rPr>
          <w:sz w:val="40"/>
          <w:szCs w:val="40"/>
          <w:vertAlign w:val="superscript"/>
        </w:rPr>
        <w:t>2</w:t>
      </w:r>
      <w:r>
        <w:rPr>
          <w:sz w:val="28"/>
          <w:szCs w:val="28"/>
        </w:rPr>
        <w:t xml:space="preserve"> = 0.</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Длина отрезка выражается положительным числом, поэтому из двух корней </w:t>
      </w:r>
      <w:r>
        <w:rPr>
          <w:noProof/>
          <w:sz w:val="28"/>
          <w:szCs w:val="28"/>
        </w:rPr>
        <w:drawing>
          <wp:inline distT="0" distB="0" distL="0" distR="0">
            <wp:extent cx="1283970" cy="40068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83970" cy="400685"/>
                    </a:xfrm>
                    <a:prstGeom prst="rect">
                      <a:avLst/>
                    </a:prstGeom>
                    <a:noFill/>
                    <a:ln w="9525">
                      <a:noFill/>
                      <a:miter lim="800000"/>
                      <a:headEnd/>
                      <a:tailEnd/>
                    </a:ln>
                  </pic:spPr>
                </pic:pic>
              </a:graphicData>
            </a:graphic>
          </wp:inline>
        </w:drawing>
      </w:r>
      <w:r>
        <w:rPr>
          <w:sz w:val="28"/>
          <w:szCs w:val="28"/>
        </w:rPr>
        <w:t xml:space="preserve"> следует выбрать пол</w:t>
      </w:r>
      <w:r>
        <w:rPr>
          <w:sz w:val="28"/>
          <w:szCs w:val="28"/>
        </w:rPr>
        <w:t>о</w:t>
      </w:r>
      <w:r>
        <w:rPr>
          <w:sz w:val="28"/>
          <w:szCs w:val="28"/>
        </w:rPr>
        <w:t xml:space="preserve">жительный </w:t>
      </w:r>
      <w:r>
        <w:rPr>
          <w:noProof/>
          <w:sz w:val="28"/>
          <w:szCs w:val="28"/>
        </w:rPr>
        <w:drawing>
          <wp:inline distT="0" distB="0" distL="0" distR="0">
            <wp:extent cx="904240" cy="40068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04240" cy="400685"/>
                    </a:xfrm>
                    <a:prstGeom prst="rect">
                      <a:avLst/>
                    </a:prstGeom>
                    <a:noFill/>
                    <a:ln w="9525">
                      <a:noFill/>
                      <a:miter lim="800000"/>
                      <a:headEnd/>
                      <a:tailEnd/>
                    </a:ln>
                  </pic:spPr>
                </pic:pic>
              </a:graphicData>
            </a:graphic>
          </wp:inline>
        </w:drawing>
      </w:r>
      <w:r>
        <w:rPr>
          <w:sz w:val="28"/>
          <w:szCs w:val="28"/>
        </w:rPr>
        <w:t xml:space="preserve">, или </w:t>
      </w:r>
      <w:r>
        <w:rPr>
          <w:noProof/>
          <w:sz w:val="28"/>
          <w:szCs w:val="28"/>
        </w:rPr>
        <w:drawing>
          <wp:inline distT="0" distB="0" distL="0" distR="0">
            <wp:extent cx="760095" cy="390525"/>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60095" cy="390525"/>
                    </a:xfrm>
                    <a:prstGeom prst="rect">
                      <a:avLst/>
                    </a:prstGeom>
                    <a:noFill/>
                    <a:ln w="9525">
                      <a:noFill/>
                      <a:miter lim="800000"/>
                      <a:headEnd/>
                      <a:tailEnd/>
                    </a:ln>
                  </pic:spPr>
                </pic:pic>
              </a:graphicData>
            </a:graphic>
          </wp:inline>
        </w:drawing>
      </w:r>
      <w:r>
        <w:rPr>
          <w:sz w:val="28"/>
          <w:szCs w:val="28"/>
        </w:rPr>
        <w:t>.</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Число </w:t>
      </w:r>
      <w:r>
        <w:rPr>
          <w:noProof/>
          <w:sz w:val="28"/>
          <w:szCs w:val="28"/>
        </w:rPr>
        <w:drawing>
          <wp:inline distT="0" distB="0" distL="0" distR="0">
            <wp:extent cx="421005" cy="39052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21005" cy="390525"/>
                    </a:xfrm>
                    <a:prstGeom prst="rect">
                      <a:avLst/>
                    </a:prstGeom>
                    <a:noFill/>
                    <a:ln w="9525">
                      <a:noFill/>
                      <a:miter lim="800000"/>
                      <a:headEnd/>
                      <a:tailEnd/>
                    </a:ln>
                  </pic:spPr>
                </pic:pic>
              </a:graphicData>
            </a:graphic>
          </wp:inline>
        </w:drawing>
      </w:r>
      <w:r>
        <w:rPr>
          <w:sz w:val="28"/>
          <w:szCs w:val="28"/>
        </w:rPr>
        <w:t xml:space="preserve"> обозначается буквой </w:t>
      </w:r>
      <w:r>
        <w:rPr>
          <w:rFonts w:ascii="Symbol" w:hAnsi="Symbol" w:cs="Symbol"/>
          <w:noProof/>
          <w:sz w:val="28"/>
          <w:szCs w:val="28"/>
        </w:rPr>
        <w:t></w:t>
      </w:r>
      <w:r>
        <w:rPr>
          <w:sz w:val="28"/>
          <w:szCs w:val="28"/>
        </w:rPr>
        <w:t xml:space="preserve"> в честь древнегреческого скульптора Фидия (родился в начале V века до н. э.), в творениях которого это число встречается многократно. Число </w:t>
      </w:r>
      <w:r>
        <w:rPr>
          <w:rFonts w:ascii="Symbol" w:hAnsi="Symbol" w:cs="Symbol"/>
          <w:noProof/>
          <w:sz w:val="28"/>
          <w:szCs w:val="28"/>
        </w:rPr>
        <w:t></w:t>
      </w:r>
      <w:r>
        <w:rPr>
          <w:sz w:val="28"/>
          <w:szCs w:val="28"/>
        </w:rPr>
        <w:t xml:space="preserve"> – иррациональное, оно записывается так: </w:t>
      </w:r>
      <w:r>
        <w:rPr>
          <w:rFonts w:ascii="Symbol" w:hAnsi="Symbol" w:cs="Symbol"/>
          <w:noProof/>
          <w:sz w:val="28"/>
          <w:szCs w:val="28"/>
        </w:rPr>
        <w:t></w:t>
      </w:r>
      <w:r>
        <w:rPr>
          <w:sz w:val="28"/>
          <w:szCs w:val="28"/>
        </w:rPr>
        <w:t xml:space="preserve"> = 0,61803398.</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Но в практике пользуются числом </w:t>
      </w:r>
      <w:r>
        <w:rPr>
          <w:rFonts w:ascii="Symbol" w:hAnsi="Symbol" w:cs="Symbol"/>
          <w:noProof/>
          <w:sz w:val="28"/>
          <w:szCs w:val="28"/>
        </w:rPr>
        <w:t></w:t>
      </w:r>
      <w:r>
        <w:rPr>
          <w:sz w:val="28"/>
          <w:szCs w:val="28"/>
        </w:rPr>
        <w:t>, взятым с точностью или до тысячных 0,618, или до сотых 0,62, или до десятых 0,6.</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Если </w:t>
      </w:r>
      <w:r>
        <w:rPr>
          <w:noProof/>
          <w:sz w:val="28"/>
          <w:szCs w:val="28"/>
        </w:rPr>
        <w:drawing>
          <wp:inline distT="0" distB="0" distL="0" distR="0">
            <wp:extent cx="421005" cy="390525"/>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1005" cy="390525"/>
                    </a:xfrm>
                    <a:prstGeom prst="rect">
                      <a:avLst/>
                    </a:prstGeom>
                    <a:noFill/>
                    <a:ln w="9525">
                      <a:noFill/>
                      <a:miter lim="800000"/>
                      <a:headEnd/>
                      <a:tailEnd/>
                    </a:ln>
                  </pic:spPr>
                </pic:pic>
              </a:graphicData>
            </a:graphic>
          </wp:inline>
        </w:drawing>
      </w:r>
      <w:r>
        <w:rPr>
          <w:sz w:val="28"/>
          <w:szCs w:val="28"/>
        </w:rPr>
        <w:t xml:space="preserve"> </w:t>
      </w:r>
      <w:r>
        <w:rPr>
          <w:rFonts w:ascii="Symbol" w:hAnsi="Symbol" w:cs="Symbol"/>
          <w:noProof/>
          <w:sz w:val="28"/>
          <w:szCs w:val="28"/>
        </w:rPr>
        <w:t></w:t>
      </w:r>
      <w:r>
        <w:rPr>
          <w:sz w:val="28"/>
          <w:szCs w:val="28"/>
        </w:rPr>
        <w:t xml:space="preserve"> 0,62, то </w:t>
      </w:r>
      <w:r>
        <w:rPr>
          <w:i/>
          <w:iCs/>
          <w:sz w:val="28"/>
          <w:szCs w:val="28"/>
        </w:rPr>
        <w:t>х</w:t>
      </w:r>
      <w:r>
        <w:rPr>
          <w:sz w:val="28"/>
          <w:szCs w:val="28"/>
        </w:rPr>
        <w:t xml:space="preserve"> </w:t>
      </w:r>
      <w:r>
        <w:rPr>
          <w:rFonts w:ascii="Symbol" w:hAnsi="Symbol" w:cs="Symbol"/>
          <w:noProof/>
          <w:sz w:val="28"/>
          <w:szCs w:val="28"/>
        </w:rPr>
        <w:t></w:t>
      </w:r>
      <w:r>
        <w:rPr>
          <w:sz w:val="28"/>
          <w:szCs w:val="28"/>
        </w:rPr>
        <w:t xml:space="preserve"> 0,62</w:t>
      </w:r>
      <w:r>
        <w:rPr>
          <w:i/>
          <w:iCs/>
          <w:sz w:val="28"/>
          <w:szCs w:val="28"/>
        </w:rPr>
        <w:t>а</w:t>
      </w:r>
      <w:r>
        <w:rPr>
          <w:sz w:val="28"/>
          <w:szCs w:val="28"/>
        </w:rPr>
        <w:t xml:space="preserve">, а </w:t>
      </w:r>
      <w:r>
        <w:rPr>
          <w:i/>
          <w:iCs/>
          <w:sz w:val="28"/>
          <w:szCs w:val="28"/>
        </w:rPr>
        <w:t>а – х</w:t>
      </w:r>
      <w:r>
        <w:rPr>
          <w:sz w:val="28"/>
          <w:szCs w:val="28"/>
        </w:rPr>
        <w:t xml:space="preserve"> = 0,38</w:t>
      </w:r>
      <w:r>
        <w:rPr>
          <w:i/>
          <w:iCs/>
          <w:sz w:val="28"/>
          <w:szCs w:val="28"/>
        </w:rPr>
        <w:t>а</w:t>
      </w:r>
      <w:r>
        <w:rPr>
          <w:sz w:val="28"/>
          <w:szCs w:val="28"/>
        </w:rPr>
        <w:t>.</w:t>
      </w:r>
    </w:p>
    <w:p w:rsidR="004A5398" w:rsidRDefault="004A5398" w:rsidP="004A5398">
      <w:pPr>
        <w:autoSpaceDE w:val="0"/>
        <w:autoSpaceDN w:val="0"/>
        <w:adjustRightInd w:val="0"/>
        <w:spacing w:line="252" w:lineRule="auto"/>
        <w:ind w:firstLine="360"/>
        <w:jc w:val="both"/>
        <w:rPr>
          <w:sz w:val="28"/>
          <w:szCs w:val="28"/>
        </w:rPr>
      </w:pPr>
      <w:r>
        <w:rPr>
          <w:sz w:val="28"/>
          <w:szCs w:val="28"/>
        </w:rPr>
        <w:t>Таким образом, части «золотого сечения» составляют приблизительно 62 % и 38 % всего отрезка.</w:t>
      </w:r>
    </w:p>
    <w:p w:rsidR="004A5398" w:rsidRDefault="004A5398" w:rsidP="004A5398">
      <w:pPr>
        <w:autoSpaceDE w:val="0"/>
        <w:autoSpaceDN w:val="0"/>
        <w:adjustRightInd w:val="0"/>
        <w:spacing w:line="252" w:lineRule="auto"/>
        <w:ind w:firstLine="360"/>
        <w:jc w:val="both"/>
        <w:rPr>
          <w:sz w:val="28"/>
          <w:szCs w:val="28"/>
        </w:rPr>
      </w:pPr>
      <w:r>
        <w:rPr>
          <w:sz w:val="28"/>
          <w:szCs w:val="28"/>
        </w:rPr>
        <w:t>Деление отрезка в среднем и крайнем отношении часто использовалось в искусстве, встречается оно и в живой пр</w:t>
      </w:r>
      <w:r>
        <w:rPr>
          <w:sz w:val="28"/>
          <w:szCs w:val="28"/>
        </w:rPr>
        <w:t>и</w:t>
      </w:r>
      <w:r>
        <w:rPr>
          <w:sz w:val="28"/>
          <w:szCs w:val="28"/>
        </w:rPr>
        <w:t>роде, что дало повод математику XVI в., другу известного художника Леонардо да Винчи, монаху Луке Пачоли назвать такое деление отрезка божественной, великолепной пропорцией. По поводу этой пропорции он употребляет много слов, но в истории утвердились два варианта: золотая пропорция, или золотое сечение.</w:t>
      </w:r>
    </w:p>
    <w:p w:rsidR="004A5398" w:rsidRDefault="004A5398" w:rsidP="004A5398">
      <w:pPr>
        <w:autoSpaceDE w:val="0"/>
        <w:autoSpaceDN w:val="0"/>
        <w:adjustRightInd w:val="0"/>
        <w:spacing w:line="252" w:lineRule="auto"/>
        <w:ind w:firstLine="360"/>
        <w:jc w:val="both"/>
        <w:rPr>
          <w:sz w:val="28"/>
          <w:szCs w:val="28"/>
        </w:rPr>
      </w:pPr>
      <w:r>
        <w:rPr>
          <w:sz w:val="28"/>
          <w:szCs w:val="28"/>
        </w:rPr>
        <w:t xml:space="preserve">Геометрически  золотое сечение можно построить следующим образом: построим отрезок </w:t>
      </w:r>
      <w:r>
        <w:rPr>
          <w:i/>
          <w:iCs/>
          <w:sz w:val="28"/>
          <w:szCs w:val="28"/>
        </w:rPr>
        <w:t>АВ</w:t>
      </w:r>
      <w:r>
        <w:rPr>
          <w:sz w:val="28"/>
          <w:szCs w:val="28"/>
        </w:rPr>
        <w:t xml:space="preserve">, восстановим в точке </w:t>
      </w:r>
      <w:r>
        <w:rPr>
          <w:i/>
          <w:iCs/>
          <w:sz w:val="28"/>
          <w:szCs w:val="28"/>
        </w:rPr>
        <w:t>В</w:t>
      </w:r>
      <w:r>
        <w:rPr>
          <w:sz w:val="28"/>
          <w:szCs w:val="28"/>
        </w:rPr>
        <w:t xml:space="preserve"> перпендикуляр к </w:t>
      </w:r>
      <w:r>
        <w:rPr>
          <w:i/>
          <w:iCs/>
          <w:sz w:val="28"/>
          <w:szCs w:val="28"/>
        </w:rPr>
        <w:t>АВ</w:t>
      </w:r>
      <w:r>
        <w:rPr>
          <w:sz w:val="28"/>
          <w:szCs w:val="28"/>
        </w:rPr>
        <w:t xml:space="preserve"> на нем отложим точку </w:t>
      </w:r>
      <w:r>
        <w:rPr>
          <w:i/>
          <w:iCs/>
          <w:sz w:val="28"/>
          <w:szCs w:val="28"/>
        </w:rPr>
        <w:t xml:space="preserve">D </w:t>
      </w:r>
      <w:r>
        <w:rPr>
          <w:sz w:val="28"/>
          <w:szCs w:val="28"/>
        </w:rPr>
        <w:t xml:space="preserve">таким образом, чтобы </w:t>
      </w:r>
      <w:r>
        <w:rPr>
          <w:i/>
          <w:iCs/>
          <w:sz w:val="28"/>
          <w:szCs w:val="28"/>
        </w:rPr>
        <w:t>BD</w:t>
      </w:r>
      <w:r>
        <w:rPr>
          <w:sz w:val="28"/>
          <w:szCs w:val="28"/>
        </w:rPr>
        <w:t xml:space="preserve"> = </w:t>
      </w:r>
      <w:r>
        <w:rPr>
          <w:noProof/>
          <w:sz w:val="28"/>
          <w:szCs w:val="28"/>
        </w:rPr>
        <w:drawing>
          <wp:inline distT="0" distB="0" distL="0" distR="0">
            <wp:extent cx="144145" cy="369570"/>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44145" cy="369570"/>
                    </a:xfrm>
                    <a:prstGeom prst="rect">
                      <a:avLst/>
                    </a:prstGeom>
                    <a:noFill/>
                    <a:ln w="9525">
                      <a:noFill/>
                      <a:miter lim="800000"/>
                      <a:headEnd/>
                      <a:tailEnd/>
                    </a:ln>
                  </pic:spPr>
                </pic:pic>
              </a:graphicData>
            </a:graphic>
          </wp:inline>
        </w:drawing>
      </w:r>
      <w:r>
        <w:rPr>
          <w:i/>
          <w:iCs/>
          <w:sz w:val="28"/>
          <w:szCs w:val="28"/>
        </w:rPr>
        <w:t>АВ</w:t>
      </w:r>
      <w:r>
        <w:rPr>
          <w:sz w:val="28"/>
          <w:szCs w:val="28"/>
        </w:rPr>
        <w:t>.</w:t>
      </w:r>
    </w:p>
    <w:p w:rsidR="004A5398" w:rsidRDefault="004A5398" w:rsidP="004A5398">
      <w:pPr>
        <w:autoSpaceDE w:val="0"/>
        <w:autoSpaceDN w:val="0"/>
        <w:adjustRightInd w:val="0"/>
        <w:spacing w:line="252" w:lineRule="auto"/>
        <w:jc w:val="center"/>
        <w:rPr>
          <w:sz w:val="28"/>
          <w:szCs w:val="28"/>
        </w:rPr>
      </w:pPr>
      <w:r>
        <w:rPr>
          <w:noProof/>
          <w:sz w:val="28"/>
          <w:szCs w:val="28"/>
        </w:rPr>
        <w:lastRenderedPageBreak/>
        <w:drawing>
          <wp:inline distT="0" distB="0" distL="0" distR="0">
            <wp:extent cx="1521496" cy="896815"/>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535335" cy="904972"/>
                    </a:xfrm>
                    <a:prstGeom prst="rect">
                      <a:avLst/>
                    </a:prstGeom>
                    <a:noFill/>
                    <a:ln w="9525">
                      <a:noFill/>
                      <a:miter lim="800000"/>
                      <a:headEnd/>
                      <a:tailEnd/>
                    </a:ln>
                  </pic:spPr>
                </pic:pic>
              </a:graphicData>
            </a:graphic>
          </wp:inline>
        </w:drawing>
      </w:r>
    </w:p>
    <w:p w:rsidR="004A5398" w:rsidRDefault="004A5398" w:rsidP="004A5398">
      <w:pPr>
        <w:autoSpaceDE w:val="0"/>
        <w:autoSpaceDN w:val="0"/>
        <w:adjustRightInd w:val="0"/>
        <w:spacing w:line="252" w:lineRule="auto"/>
        <w:ind w:firstLine="360"/>
        <w:jc w:val="both"/>
        <w:rPr>
          <w:sz w:val="28"/>
          <w:szCs w:val="28"/>
        </w:rPr>
      </w:pPr>
      <w:r>
        <w:rPr>
          <w:sz w:val="28"/>
          <w:szCs w:val="28"/>
        </w:rPr>
        <w:t>Далее, соединив точки</w:t>
      </w:r>
      <w:r>
        <w:rPr>
          <w:i/>
          <w:iCs/>
          <w:sz w:val="28"/>
          <w:szCs w:val="28"/>
        </w:rPr>
        <w:t xml:space="preserve"> А</w:t>
      </w:r>
      <w:r>
        <w:rPr>
          <w:sz w:val="28"/>
          <w:szCs w:val="28"/>
        </w:rPr>
        <w:t xml:space="preserve"> и </w:t>
      </w:r>
      <w:r>
        <w:rPr>
          <w:i/>
          <w:iCs/>
          <w:sz w:val="28"/>
          <w:szCs w:val="28"/>
        </w:rPr>
        <w:t>D</w:t>
      </w:r>
      <w:r>
        <w:rPr>
          <w:sz w:val="28"/>
          <w:szCs w:val="28"/>
        </w:rPr>
        <w:t xml:space="preserve">, отложим </w:t>
      </w:r>
      <w:r>
        <w:rPr>
          <w:i/>
          <w:iCs/>
          <w:sz w:val="28"/>
          <w:szCs w:val="28"/>
        </w:rPr>
        <w:t>DE = BD</w:t>
      </w:r>
      <w:r>
        <w:rPr>
          <w:sz w:val="28"/>
          <w:szCs w:val="28"/>
        </w:rPr>
        <w:t xml:space="preserve">, и наконец, </w:t>
      </w:r>
      <w:r>
        <w:rPr>
          <w:i/>
          <w:iCs/>
          <w:sz w:val="28"/>
          <w:szCs w:val="28"/>
        </w:rPr>
        <w:t>АС = АЕ</w:t>
      </w:r>
      <w:r>
        <w:rPr>
          <w:sz w:val="28"/>
          <w:szCs w:val="28"/>
        </w:rPr>
        <w:t xml:space="preserve">. Точка </w:t>
      </w:r>
      <w:r>
        <w:rPr>
          <w:i/>
          <w:iCs/>
          <w:sz w:val="28"/>
          <w:szCs w:val="28"/>
        </w:rPr>
        <w:t>С</w:t>
      </w:r>
      <w:r>
        <w:rPr>
          <w:sz w:val="28"/>
          <w:szCs w:val="28"/>
        </w:rPr>
        <w:t xml:space="preserve"> является искомой, она производит «з</w:t>
      </w:r>
      <w:r>
        <w:rPr>
          <w:sz w:val="28"/>
          <w:szCs w:val="28"/>
        </w:rPr>
        <w:t>о</w:t>
      </w:r>
      <w:r>
        <w:rPr>
          <w:sz w:val="28"/>
          <w:szCs w:val="28"/>
        </w:rPr>
        <w:t xml:space="preserve">лотое сечение» отрезка </w:t>
      </w:r>
      <w:r>
        <w:rPr>
          <w:i/>
          <w:iCs/>
          <w:sz w:val="28"/>
          <w:szCs w:val="28"/>
        </w:rPr>
        <w:t>АВ</w:t>
      </w:r>
      <w:r>
        <w:rPr>
          <w:sz w:val="28"/>
          <w:szCs w:val="28"/>
        </w:rPr>
        <w:t>.</w:t>
      </w:r>
    </w:p>
    <w:p w:rsidR="004A5398" w:rsidRDefault="004A5398" w:rsidP="004A5398">
      <w:pPr>
        <w:autoSpaceDE w:val="0"/>
        <w:autoSpaceDN w:val="0"/>
        <w:adjustRightInd w:val="0"/>
        <w:spacing w:line="252" w:lineRule="auto"/>
        <w:ind w:firstLine="360"/>
        <w:jc w:val="both"/>
        <w:rPr>
          <w:sz w:val="28"/>
          <w:szCs w:val="28"/>
        </w:rPr>
      </w:pPr>
      <w:r>
        <w:rPr>
          <w:sz w:val="28"/>
          <w:szCs w:val="28"/>
        </w:rPr>
        <w:t>В самом деле, заметим, что по теореме Пифагора</w:t>
      </w:r>
    </w:p>
    <w:p w:rsidR="004A5398" w:rsidRDefault="004A5398" w:rsidP="004A5398">
      <w:pPr>
        <w:autoSpaceDE w:val="0"/>
        <w:autoSpaceDN w:val="0"/>
        <w:adjustRightInd w:val="0"/>
        <w:spacing w:line="252" w:lineRule="auto"/>
        <w:jc w:val="center"/>
        <w:rPr>
          <w:sz w:val="40"/>
          <w:szCs w:val="40"/>
          <w:vertAlign w:val="superscript"/>
        </w:rPr>
      </w:pPr>
      <w:r>
        <w:rPr>
          <w:sz w:val="28"/>
          <w:szCs w:val="28"/>
        </w:rPr>
        <w:t>(</w:t>
      </w:r>
      <w:r>
        <w:rPr>
          <w:i/>
          <w:iCs/>
          <w:sz w:val="28"/>
          <w:szCs w:val="28"/>
        </w:rPr>
        <w:t>AE + ED</w:t>
      </w:r>
      <w:r>
        <w:rPr>
          <w:sz w:val="28"/>
          <w:szCs w:val="28"/>
        </w:rPr>
        <w:t>)</w:t>
      </w:r>
      <w:r>
        <w:rPr>
          <w:sz w:val="40"/>
          <w:szCs w:val="40"/>
          <w:vertAlign w:val="superscript"/>
        </w:rPr>
        <w:t>2</w:t>
      </w:r>
      <w:r>
        <w:rPr>
          <w:sz w:val="28"/>
          <w:szCs w:val="28"/>
        </w:rPr>
        <w:t xml:space="preserve"> = </w:t>
      </w:r>
      <w:r>
        <w:rPr>
          <w:i/>
          <w:iCs/>
          <w:sz w:val="28"/>
          <w:szCs w:val="28"/>
        </w:rPr>
        <w:t>AB</w:t>
      </w:r>
      <w:r>
        <w:rPr>
          <w:sz w:val="40"/>
          <w:szCs w:val="40"/>
          <w:vertAlign w:val="superscript"/>
        </w:rPr>
        <w:t>2</w:t>
      </w:r>
      <w:r>
        <w:rPr>
          <w:sz w:val="28"/>
          <w:szCs w:val="28"/>
        </w:rPr>
        <w:t xml:space="preserve"> + </w:t>
      </w:r>
      <w:r>
        <w:rPr>
          <w:i/>
          <w:iCs/>
          <w:sz w:val="28"/>
          <w:szCs w:val="28"/>
        </w:rPr>
        <w:t>BD</w:t>
      </w:r>
      <w:r>
        <w:rPr>
          <w:sz w:val="40"/>
          <w:szCs w:val="40"/>
          <w:vertAlign w:val="superscript"/>
        </w:rPr>
        <w:t>2</w:t>
      </w:r>
    </w:p>
    <w:p w:rsidR="004A5398" w:rsidRPr="00270046" w:rsidRDefault="004A5398" w:rsidP="004A5398">
      <w:pPr>
        <w:autoSpaceDE w:val="0"/>
        <w:autoSpaceDN w:val="0"/>
        <w:adjustRightInd w:val="0"/>
        <w:spacing w:line="252" w:lineRule="auto"/>
        <w:ind w:firstLine="360"/>
        <w:jc w:val="both"/>
        <w:rPr>
          <w:sz w:val="28"/>
          <w:szCs w:val="28"/>
          <w:lang w:val="en-US"/>
        </w:rPr>
      </w:pPr>
      <w:r>
        <w:rPr>
          <w:sz w:val="28"/>
          <w:szCs w:val="28"/>
        </w:rPr>
        <w:t xml:space="preserve">а по построению </w:t>
      </w:r>
      <w:r>
        <w:rPr>
          <w:i/>
          <w:iCs/>
          <w:sz w:val="28"/>
          <w:szCs w:val="28"/>
        </w:rPr>
        <w:t>АЕ</w:t>
      </w:r>
      <w:r w:rsidRPr="00270046">
        <w:rPr>
          <w:i/>
          <w:iCs/>
          <w:sz w:val="28"/>
          <w:szCs w:val="28"/>
          <w:lang w:val="en-US"/>
        </w:rPr>
        <w:t xml:space="preserve"> = </w:t>
      </w:r>
      <w:r>
        <w:rPr>
          <w:i/>
          <w:iCs/>
          <w:sz w:val="28"/>
          <w:szCs w:val="28"/>
        </w:rPr>
        <w:t>АС</w:t>
      </w:r>
      <w:r w:rsidRPr="00270046">
        <w:rPr>
          <w:sz w:val="28"/>
          <w:szCs w:val="28"/>
          <w:lang w:val="en-US"/>
        </w:rPr>
        <w:t xml:space="preserve">, </w:t>
      </w:r>
      <w:r w:rsidRPr="00270046">
        <w:rPr>
          <w:i/>
          <w:iCs/>
          <w:sz w:val="28"/>
          <w:szCs w:val="28"/>
          <w:lang w:val="en-US"/>
        </w:rPr>
        <w:t xml:space="preserve">ED = BD </w:t>
      </w:r>
      <w:r w:rsidRPr="00270046">
        <w:rPr>
          <w:sz w:val="28"/>
          <w:szCs w:val="28"/>
          <w:lang w:val="en-US"/>
        </w:rPr>
        <w:t xml:space="preserve">= </w:t>
      </w:r>
      <w:r>
        <w:rPr>
          <w:noProof/>
          <w:sz w:val="28"/>
          <w:szCs w:val="28"/>
        </w:rPr>
        <w:drawing>
          <wp:inline distT="0" distB="0" distL="0" distR="0">
            <wp:extent cx="144145" cy="369570"/>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44145" cy="369570"/>
                    </a:xfrm>
                    <a:prstGeom prst="rect">
                      <a:avLst/>
                    </a:prstGeom>
                    <a:noFill/>
                    <a:ln w="9525">
                      <a:noFill/>
                      <a:miter lim="800000"/>
                      <a:headEnd/>
                      <a:tailEnd/>
                    </a:ln>
                  </pic:spPr>
                </pic:pic>
              </a:graphicData>
            </a:graphic>
          </wp:inline>
        </w:drawing>
      </w:r>
      <w:r w:rsidRPr="00270046">
        <w:rPr>
          <w:i/>
          <w:iCs/>
          <w:sz w:val="28"/>
          <w:szCs w:val="28"/>
          <w:lang w:val="en-US"/>
        </w:rPr>
        <w:t>AB</w:t>
      </w:r>
      <w:r w:rsidRPr="00270046">
        <w:rPr>
          <w:sz w:val="28"/>
          <w:szCs w:val="28"/>
          <w:lang w:val="en-US"/>
        </w:rPr>
        <w:t>.</w:t>
      </w:r>
    </w:p>
    <w:p w:rsidR="004A5398" w:rsidRDefault="004A5398" w:rsidP="004A5398">
      <w:r>
        <w:rPr>
          <w:sz w:val="28"/>
          <w:szCs w:val="28"/>
        </w:rPr>
        <w:t xml:space="preserve">Из этих равенств следует, что </w:t>
      </w:r>
      <w:r>
        <w:rPr>
          <w:i/>
          <w:iCs/>
          <w:sz w:val="28"/>
          <w:szCs w:val="28"/>
        </w:rPr>
        <w:t>АС</w:t>
      </w:r>
      <w:r>
        <w:rPr>
          <w:sz w:val="40"/>
          <w:szCs w:val="40"/>
          <w:vertAlign w:val="superscript"/>
        </w:rPr>
        <w:t>2</w:t>
      </w:r>
      <w:r>
        <w:rPr>
          <w:sz w:val="28"/>
          <w:szCs w:val="28"/>
        </w:rPr>
        <w:t xml:space="preserve"> + </w:t>
      </w:r>
      <w:r>
        <w:rPr>
          <w:i/>
          <w:iCs/>
          <w:sz w:val="28"/>
          <w:szCs w:val="28"/>
        </w:rPr>
        <w:t xml:space="preserve">АС </w:t>
      </w:r>
      <w:r>
        <w:rPr>
          <w:rFonts w:ascii="Symbol" w:hAnsi="Symbol" w:cs="Symbol"/>
          <w:i/>
          <w:iCs/>
          <w:noProof/>
          <w:sz w:val="28"/>
          <w:szCs w:val="28"/>
        </w:rPr>
        <w:t></w:t>
      </w:r>
      <w:r>
        <w:rPr>
          <w:i/>
          <w:iCs/>
          <w:sz w:val="28"/>
          <w:szCs w:val="28"/>
        </w:rPr>
        <w:t xml:space="preserve"> АВ = АВ</w:t>
      </w:r>
      <w:r>
        <w:rPr>
          <w:sz w:val="40"/>
          <w:szCs w:val="40"/>
          <w:vertAlign w:val="superscript"/>
        </w:rPr>
        <w:t>2</w:t>
      </w:r>
      <w:r>
        <w:rPr>
          <w:sz w:val="28"/>
          <w:szCs w:val="28"/>
        </w:rPr>
        <w:t>, а отсюда легко получить равенство (1).</w:t>
      </w:r>
    </w:p>
    <w:p w:rsidR="004A5398" w:rsidRDefault="004A5398" w:rsidP="004A5398"/>
    <w:p w:rsidR="004A5398" w:rsidRDefault="004A5398" w:rsidP="004A5398"/>
    <w:p w:rsidR="00B66DCB" w:rsidRDefault="00B66DCB" w:rsidP="004A5398"/>
    <w:p w:rsidR="00B66DCB" w:rsidRDefault="00B66DCB" w:rsidP="004A5398"/>
    <w:p w:rsidR="00B66DCB" w:rsidRDefault="00B66DCB" w:rsidP="004A5398"/>
    <w:p w:rsidR="00B66DCB" w:rsidRDefault="00B66DCB" w:rsidP="004A5398"/>
    <w:p w:rsidR="00B66DCB" w:rsidRDefault="00B66DCB" w:rsidP="004A5398"/>
    <w:p w:rsidR="00B66DCB" w:rsidRDefault="00B66DCB" w:rsidP="004A5398"/>
    <w:p w:rsidR="004A5398" w:rsidRDefault="004A5398" w:rsidP="004A5398"/>
    <w:p w:rsidR="00DF7E4D" w:rsidRDefault="00DF7E4D"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DF7E4D" w:rsidRDefault="00DF7E4D"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DF7E4D" w:rsidRDefault="00DF7E4D"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DF7E4D" w:rsidRDefault="00DF7E4D"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DF7E4D" w:rsidRDefault="00DF7E4D"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DF7E4D" w:rsidRDefault="00DF7E4D"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B66DCB" w:rsidRPr="00C64B46" w:rsidRDefault="00B66DCB"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r w:rsidRPr="00C64B46">
        <w:rPr>
          <w:rFonts w:asciiTheme="majorHAnsi" w:hAnsiTheme="majorHAnsi" w:cs="PragmaticaKMM"/>
          <w:b/>
          <w:sz w:val="48"/>
          <w:szCs w:val="48"/>
          <w:u w:val="single"/>
        </w:rPr>
        <w:lastRenderedPageBreak/>
        <w:t>ЗОЛОТОЕ СЕЧЕНИЕ</w:t>
      </w:r>
    </w:p>
    <w:p w:rsidR="00B66DCB" w:rsidRPr="00C64B46" w:rsidRDefault="00B66DCB" w:rsidP="00B66DCB">
      <w:pPr>
        <w:autoSpaceDE w:val="0"/>
        <w:autoSpaceDN w:val="0"/>
        <w:adjustRightInd w:val="0"/>
        <w:spacing w:before="120" w:line="320" w:lineRule="exact"/>
        <w:ind w:left="284"/>
        <w:jc w:val="center"/>
        <w:rPr>
          <w:rFonts w:asciiTheme="majorHAnsi" w:hAnsiTheme="majorHAnsi" w:cs="PragmaticaKMM"/>
          <w:b/>
          <w:sz w:val="48"/>
          <w:szCs w:val="48"/>
          <w:u w:val="single"/>
        </w:rPr>
      </w:pPr>
    </w:p>
    <w:p w:rsidR="00B66DCB" w:rsidRDefault="00B66DCB" w:rsidP="00B66DCB">
      <w:pPr>
        <w:autoSpaceDE w:val="0"/>
        <w:autoSpaceDN w:val="0"/>
        <w:adjustRightInd w:val="0"/>
        <w:spacing w:before="120" w:line="320" w:lineRule="exact"/>
        <w:ind w:left="284"/>
        <w:jc w:val="center"/>
        <w:rPr>
          <w:rFonts w:asciiTheme="majorHAnsi" w:hAnsiTheme="majorHAnsi" w:cs="PragmaticaKMM"/>
          <w:b/>
          <w:sz w:val="40"/>
          <w:szCs w:val="40"/>
        </w:rPr>
      </w:pPr>
      <w:r w:rsidRPr="00C64B46">
        <w:rPr>
          <w:rFonts w:ascii="PragmaticaKMM" w:hAnsi="PragmaticaKMM" w:cs="PragmaticaKMM"/>
          <w:sz w:val="32"/>
          <w:szCs w:val="32"/>
        </w:rPr>
        <w:t>(</w:t>
      </w:r>
      <w:r w:rsidRPr="00C64B46">
        <w:rPr>
          <w:rFonts w:asciiTheme="majorHAnsi" w:hAnsiTheme="majorHAnsi" w:cs="PragmaticaKMM"/>
          <w:b/>
          <w:sz w:val="40"/>
          <w:szCs w:val="40"/>
        </w:rPr>
        <w:t>золотая пропорция, деление в крайнем и среднем от</w:t>
      </w:r>
      <w:r>
        <w:rPr>
          <w:rFonts w:asciiTheme="majorHAnsi" w:hAnsiTheme="majorHAnsi" w:cs="PragmaticaKMM"/>
          <w:b/>
          <w:sz w:val="40"/>
          <w:szCs w:val="40"/>
        </w:rPr>
        <w:t>ношении, гармон</w:t>
      </w:r>
      <w:r>
        <w:rPr>
          <w:rFonts w:asciiTheme="majorHAnsi" w:hAnsiTheme="majorHAnsi" w:cs="PragmaticaKMM"/>
          <w:b/>
          <w:sz w:val="40"/>
          <w:szCs w:val="40"/>
        </w:rPr>
        <w:t>и</w:t>
      </w:r>
      <w:r>
        <w:rPr>
          <w:rFonts w:asciiTheme="majorHAnsi" w:hAnsiTheme="majorHAnsi" w:cs="PragmaticaKMM"/>
          <w:b/>
          <w:sz w:val="40"/>
          <w:szCs w:val="40"/>
        </w:rPr>
        <w:t>ческое деление)</w:t>
      </w:r>
    </w:p>
    <w:p w:rsidR="00B66DCB" w:rsidRPr="00C64B46" w:rsidRDefault="00B66DCB" w:rsidP="00B66DCB">
      <w:pPr>
        <w:autoSpaceDE w:val="0"/>
        <w:autoSpaceDN w:val="0"/>
        <w:adjustRightInd w:val="0"/>
        <w:spacing w:before="120" w:line="320" w:lineRule="exact"/>
        <w:ind w:left="284"/>
        <w:jc w:val="center"/>
        <w:rPr>
          <w:rFonts w:asciiTheme="majorHAnsi" w:hAnsiTheme="majorHAnsi" w:cs="PragmaticaKMM"/>
          <w:b/>
          <w:sz w:val="40"/>
          <w:szCs w:val="40"/>
        </w:rPr>
      </w:pPr>
    </w:p>
    <w:p w:rsidR="00B66DCB" w:rsidRDefault="00B66DCB" w:rsidP="00B66DCB">
      <w:pPr>
        <w:autoSpaceDE w:val="0"/>
        <w:autoSpaceDN w:val="0"/>
        <w:adjustRightInd w:val="0"/>
        <w:spacing w:before="120" w:line="320" w:lineRule="exact"/>
        <w:ind w:left="284"/>
        <w:rPr>
          <w:rFonts w:ascii="PragmaticaKMM" w:hAnsi="PragmaticaKMM" w:cs="PragmaticaKMM"/>
          <w:sz w:val="32"/>
          <w:szCs w:val="32"/>
        </w:rPr>
      </w:pPr>
      <w:r w:rsidRPr="00C64B46">
        <w:rPr>
          <w:rFonts w:ascii="PragmaticaKMM" w:hAnsi="PragmaticaKMM" w:cs="PragmaticaKMM"/>
          <w:sz w:val="32"/>
          <w:szCs w:val="32"/>
        </w:rPr>
        <w:t xml:space="preserve"> деление отрезка  </w:t>
      </w:r>
      <w:r w:rsidRPr="00C64B46">
        <w:rPr>
          <w:rFonts w:ascii="PragmaticaKMM" w:hAnsi="PragmaticaKMM" w:cs="PragmaticaKMM"/>
          <w:i/>
          <w:iCs/>
          <w:sz w:val="32"/>
          <w:szCs w:val="32"/>
        </w:rPr>
        <w:t>AB</w:t>
      </w:r>
      <w:r w:rsidRPr="00C64B46">
        <w:rPr>
          <w:rFonts w:ascii="PragmaticaKMM" w:hAnsi="PragmaticaKMM" w:cs="PragmaticaKMM"/>
          <w:sz w:val="32"/>
          <w:szCs w:val="32"/>
        </w:rPr>
        <w:t xml:space="preserve"> на две части так, что большая его часть  </w:t>
      </w:r>
      <w:r w:rsidRPr="00C64B46">
        <w:rPr>
          <w:rFonts w:ascii="PragmaticaKMM" w:hAnsi="PragmaticaKMM" w:cs="PragmaticaKMM"/>
          <w:i/>
          <w:iCs/>
          <w:sz w:val="32"/>
          <w:szCs w:val="32"/>
        </w:rPr>
        <w:t xml:space="preserve">AC </w:t>
      </w:r>
      <w:r w:rsidRPr="00C64B46">
        <w:rPr>
          <w:rFonts w:ascii="PragmaticaKMM" w:hAnsi="PragmaticaKMM" w:cs="PragmaticaKMM"/>
          <w:sz w:val="32"/>
          <w:szCs w:val="32"/>
        </w:rPr>
        <w:t xml:space="preserve">является средней пропорциональной между всем отрезком  </w:t>
      </w:r>
      <w:r w:rsidRPr="00C64B46">
        <w:rPr>
          <w:rFonts w:ascii="PragmaticaKMM" w:hAnsi="PragmaticaKMM" w:cs="PragmaticaKMM"/>
          <w:i/>
          <w:iCs/>
          <w:sz w:val="32"/>
          <w:szCs w:val="32"/>
        </w:rPr>
        <w:t>AB</w:t>
      </w:r>
      <w:r w:rsidRPr="00C64B46">
        <w:rPr>
          <w:rFonts w:ascii="PragmaticaKMM" w:hAnsi="PragmaticaKMM" w:cs="PragmaticaKMM"/>
          <w:sz w:val="32"/>
          <w:szCs w:val="32"/>
        </w:rPr>
        <w:t xml:space="preserve"> и меньшей его частью  </w:t>
      </w:r>
      <w:r w:rsidRPr="00C64B46">
        <w:rPr>
          <w:rFonts w:ascii="PragmaticaKMM" w:hAnsi="PragmaticaKMM" w:cs="PragmaticaKMM"/>
          <w:i/>
          <w:iCs/>
          <w:sz w:val="32"/>
          <w:szCs w:val="32"/>
        </w:rPr>
        <w:t>CB</w:t>
      </w:r>
      <w:r w:rsidRPr="00C64B46">
        <w:rPr>
          <w:rFonts w:ascii="PragmaticaKMM" w:hAnsi="PragmaticaKMM" w:cs="PragmaticaKMM"/>
          <w:sz w:val="32"/>
          <w:szCs w:val="32"/>
        </w:rPr>
        <w:t>, то есть AB : AC = AC : BC. Алгебраическое нах</w:t>
      </w:r>
      <w:r w:rsidRPr="00C64B46">
        <w:rPr>
          <w:rFonts w:ascii="PragmaticaKMM" w:hAnsi="PragmaticaKMM" w:cs="PragmaticaKMM"/>
          <w:sz w:val="32"/>
          <w:szCs w:val="32"/>
        </w:rPr>
        <w:t>о</w:t>
      </w:r>
      <w:r w:rsidRPr="00C64B46">
        <w:rPr>
          <w:rFonts w:ascii="PragmaticaKMM" w:hAnsi="PragmaticaKMM" w:cs="PragmaticaKMM"/>
          <w:sz w:val="32"/>
          <w:szCs w:val="32"/>
        </w:rPr>
        <w:t xml:space="preserve">ждение золотого сечения отрезка  </w:t>
      </w:r>
      <w:r w:rsidRPr="00C64B46">
        <w:rPr>
          <w:rFonts w:ascii="PragmaticaKMM" w:hAnsi="PragmaticaKMM" w:cs="PragmaticaKMM"/>
          <w:i/>
          <w:iCs/>
          <w:sz w:val="32"/>
          <w:szCs w:val="32"/>
        </w:rPr>
        <w:t>AB</w:t>
      </w:r>
      <w:r w:rsidRPr="00C64B46">
        <w:rPr>
          <w:rFonts w:ascii="PragmaticaKMM" w:hAnsi="PragmaticaKMM" w:cs="PragmaticaKMM"/>
          <w:sz w:val="32"/>
          <w:szCs w:val="32"/>
        </w:rPr>
        <w:t xml:space="preserve"> =  </w:t>
      </w:r>
      <w:r w:rsidRPr="00C64B46">
        <w:rPr>
          <w:rFonts w:ascii="PragmaticaKMM" w:hAnsi="PragmaticaKMM" w:cs="PragmaticaKMM"/>
          <w:i/>
          <w:iCs/>
          <w:sz w:val="32"/>
          <w:szCs w:val="32"/>
        </w:rPr>
        <w:t>а</w:t>
      </w:r>
      <w:r w:rsidRPr="00C64B46">
        <w:rPr>
          <w:rFonts w:ascii="PragmaticaKMM" w:hAnsi="PragmaticaKMM" w:cs="PragmaticaKMM"/>
          <w:sz w:val="32"/>
          <w:szCs w:val="32"/>
        </w:rPr>
        <w:t xml:space="preserve"> сводится к решению уравнения  </w:t>
      </w:r>
      <w:r w:rsidRPr="00C64B46">
        <w:rPr>
          <w:rFonts w:ascii="PragmaticaKMM" w:hAnsi="PragmaticaKMM" w:cs="PragmaticaKMM"/>
          <w:i/>
          <w:iCs/>
          <w:sz w:val="32"/>
          <w:szCs w:val="32"/>
        </w:rPr>
        <w:t xml:space="preserve">a/x </w:t>
      </w:r>
      <w:r w:rsidRPr="00C64B46">
        <w:rPr>
          <w:rFonts w:ascii="PragmaticaKMM" w:hAnsi="PragmaticaKMM" w:cs="PragmaticaKMM"/>
          <w:sz w:val="32"/>
          <w:szCs w:val="32"/>
        </w:rPr>
        <w:t xml:space="preserve">= </w:t>
      </w:r>
    </w:p>
    <w:p w:rsidR="00B66DCB" w:rsidRPr="00C64B46" w:rsidRDefault="00B66DCB" w:rsidP="00B66DCB">
      <w:pPr>
        <w:autoSpaceDE w:val="0"/>
        <w:autoSpaceDN w:val="0"/>
        <w:adjustRightInd w:val="0"/>
        <w:spacing w:before="120" w:line="320" w:lineRule="exact"/>
        <w:ind w:left="284"/>
        <w:rPr>
          <w:rFonts w:ascii="PragmaticaKMM" w:hAnsi="PragmaticaKMM"/>
          <w:sz w:val="32"/>
          <w:szCs w:val="32"/>
        </w:rPr>
      </w:pPr>
      <w:r w:rsidRPr="00C64B46">
        <w:rPr>
          <w:rFonts w:ascii="PragmaticaKMM" w:hAnsi="PragmaticaKMM" w:cs="PragmaticaKMM"/>
          <w:i/>
          <w:iCs/>
          <w:sz w:val="32"/>
          <w:szCs w:val="32"/>
        </w:rPr>
        <w:t xml:space="preserve"> х/</w:t>
      </w:r>
      <w:r w:rsidRPr="00C64B46">
        <w:rPr>
          <w:rFonts w:ascii="PragmaticaKMM" w:hAnsi="PragmaticaKMM" w:cs="PragmaticaKMM"/>
          <w:sz w:val="32"/>
          <w:szCs w:val="32"/>
        </w:rPr>
        <w:t xml:space="preserve">( </w:t>
      </w:r>
      <w:r w:rsidRPr="00C64B46">
        <w:rPr>
          <w:rFonts w:ascii="PragmaticaKMM" w:hAnsi="PragmaticaKMM" w:cs="PragmaticaKMM"/>
          <w:i/>
          <w:iCs/>
          <w:sz w:val="32"/>
          <w:szCs w:val="32"/>
        </w:rPr>
        <w:t>а—х</w:t>
      </w:r>
      <w:r w:rsidRPr="00C64B46">
        <w:rPr>
          <w:rFonts w:ascii="PragmaticaKMM" w:hAnsi="PragmaticaKMM" w:cs="PragmaticaKMM"/>
          <w:sz w:val="32"/>
          <w:szCs w:val="32"/>
        </w:rPr>
        <w:t xml:space="preserve">) (где  </w:t>
      </w:r>
      <w:r w:rsidRPr="00C64B46">
        <w:rPr>
          <w:rFonts w:ascii="PragmaticaKMM" w:hAnsi="PragmaticaKMM" w:cs="PragmaticaKMM"/>
          <w:i/>
          <w:iCs/>
          <w:sz w:val="32"/>
          <w:szCs w:val="32"/>
        </w:rPr>
        <w:t xml:space="preserve">х </w:t>
      </w:r>
      <w:r w:rsidRPr="00C64B46">
        <w:rPr>
          <w:rFonts w:ascii="PragmaticaKMM" w:hAnsi="PragmaticaKMM" w:cs="PragmaticaKMM"/>
          <w:sz w:val="32"/>
          <w:szCs w:val="32"/>
        </w:rPr>
        <w:t xml:space="preserve">= </w:t>
      </w:r>
      <w:r w:rsidRPr="00C64B46">
        <w:rPr>
          <w:rFonts w:ascii="PragmaticaKMM" w:hAnsi="PragmaticaKMM" w:cs="PragmaticaKMM"/>
          <w:i/>
          <w:iCs/>
          <w:sz w:val="32"/>
          <w:szCs w:val="32"/>
        </w:rPr>
        <w:t xml:space="preserve"> AC). </w:t>
      </w:r>
      <w:r w:rsidRPr="00C64B46">
        <w:rPr>
          <w:rFonts w:ascii="PragmaticaKMM" w:hAnsi="PragmaticaKMM" w:cs="PragmaticaKMM"/>
          <w:sz w:val="32"/>
          <w:szCs w:val="32"/>
        </w:rPr>
        <w:t xml:space="preserve">Отношение  </w:t>
      </w:r>
      <w:r w:rsidRPr="00C64B46">
        <w:rPr>
          <w:rFonts w:ascii="PragmaticaKMM" w:hAnsi="PragmaticaKMM" w:cs="PragmaticaKMM"/>
          <w:i/>
          <w:iCs/>
          <w:sz w:val="32"/>
          <w:szCs w:val="32"/>
        </w:rPr>
        <w:t>х</w:t>
      </w:r>
      <w:r w:rsidRPr="00C64B46">
        <w:rPr>
          <w:rFonts w:ascii="PragmaticaKMM" w:hAnsi="PragmaticaKMM" w:cs="PragmaticaKMM"/>
          <w:sz w:val="32"/>
          <w:szCs w:val="32"/>
        </w:rPr>
        <w:t xml:space="preserve"> к  </w:t>
      </w:r>
      <w:r w:rsidRPr="00C64B46">
        <w:rPr>
          <w:rFonts w:ascii="PragmaticaKMM" w:hAnsi="PragmaticaKMM" w:cs="PragmaticaKMM"/>
          <w:i/>
          <w:iCs/>
          <w:sz w:val="32"/>
          <w:szCs w:val="32"/>
        </w:rPr>
        <w:t>а</w:t>
      </w:r>
      <w:r w:rsidRPr="00C64B46">
        <w:rPr>
          <w:rFonts w:ascii="PragmaticaKMM" w:hAnsi="PragmaticaKMM" w:cs="PragmaticaKMM"/>
          <w:sz w:val="32"/>
          <w:szCs w:val="32"/>
        </w:rPr>
        <w:t xml:space="preserve"> может быть также выражено приближённо дробями </w:t>
      </w:r>
      <w:r w:rsidRPr="00C64B46">
        <w:rPr>
          <w:rFonts w:ascii="PragmaticaKMM" w:hAnsi="PragmaticaKMM" w:cs="PragmaticaKMM"/>
          <w:position w:val="4"/>
          <w:sz w:val="32"/>
          <w:szCs w:val="32"/>
        </w:rPr>
        <w:t>2</w:t>
      </w:r>
      <w:r w:rsidRPr="00C64B46">
        <w:rPr>
          <w:rFonts w:ascii="PragmaticaKMM" w:hAnsi="PragmaticaKMM" w:cs="PragmaticaKMM"/>
          <w:sz w:val="32"/>
          <w:szCs w:val="32"/>
        </w:rPr>
        <w:t>/</w:t>
      </w:r>
      <w:r w:rsidRPr="00C64B46">
        <w:rPr>
          <w:rFonts w:ascii="PragmaticaKMM" w:hAnsi="PragmaticaKMM" w:cs="PragmaticaKMM"/>
          <w:position w:val="-4"/>
          <w:sz w:val="32"/>
          <w:szCs w:val="32"/>
        </w:rPr>
        <w:t>3</w:t>
      </w:r>
      <w:r w:rsidRPr="00C64B46">
        <w:rPr>
          <w:rFonts w:ascii="PragmaticaKMM" w:hAnsi="PragmaticaKMM" w:cs="PragmaticaKMM"/>
          <w:sz w:val="32"/>
          <w:szCs w:val="32"/>
        </w:rPr>
        <w:t xml:space="preserve">, </w:t>
      </w:r>
      <w:r w:rsidRPr="00C64B46">
        <w:rPr>
          <w:rFonts w:ascii="PragmaticaKMM" w:hAnsi="PragmaticaKMM" w:cs="PragmaticaKMM"/>
          <w:position w:val="4"/>
          <w:sz w:val="32"/>
          <w:szCs w:val="32"/>
        </w:rPr>
        <w:t>3</w:t>
      </w:r>
      <w:r w:rsidRPr="00C64B46">
        <w:rPr>
          <w:rFonts w:ascii="PragmaticaKMM" w:hAnsi="PragmaticaKMM" w:cs="PragmaticaKMM"/>
          <w:sz w:val="32"/>
          <w:szCs w:val="32"/>
        </w:rPr>
        <w:t>/</w:t>
      </w:r>
      <w:r w:rsidRPr="00C64B46">
        <w:rPr>
          <w:rFonts w:ascii="PragmaticaKMM" w:hAnsi="PragmaticaKMM" w:cs="PragmaticaKMM"/>
          <w:position w:val="-4"/>
          <w:sz w:val="32"/>
          <w:szCs w:val="32"/>
        </w:rPr>
        <w:t>5</w:t>
      </w:r>
      <w:r w:rsidRPr="00C64B46">
        <w:rPr>
          <w:rFonts w:ascii="PragmaticaKMM" w:hAnsi="PragmaticaKMM" w:cs="PragmaticaKMM"/>
          <w:sz w:val="32"/>
          <w:szCs w:val="32"/>
        </w:rPr>
        <w:t xml:space="preserve">, </w:t>
      </w:r>
      <w:r w:rsidRPr="00C64B46">
        <w:rPr>
          <w:rFonts w:ascii="PragmaticaKMM" w:hAnsi="PragmaticaKMM" w:cs="PragmaticaKMM"/>
          <w:position w:val="4"/>
          <w:sz w:val="32"/>
          <w:szCs w:val="32"/>
        </w:rPr>
        <w:t>5</w:t>
      </w:r>
      <w:r w:rsidRPr="00C64B46">
        <w:rPr>
          <w:rFonts w:ascii="PragmaticaKMM" w:hAnsi="PragmaticaKMM" w:cs="PragmaticaKMM"/>
          <w:sz w:val="32"/>
          <w:szCs w:val="32"/>
        </w:rPr>
        <w:t>/</w:t>
      </w:r>
      <w:r w:rsidRPr="00C64B46">
        <w:rPr>
          <w:rFonts w:ascii="PragmaticaKMM" w:hAnsi="PragmaticaKMM" w:cs="PragmaticaKMM"/>
          <w:position w:val="-4"/>
          <w:sz w:val="32"/>
          <w:szCs w:val="32"/>
        </w:rPr>
        <w:t>8</w:t>
      </w:r>
      <w:r w:rsidRPr="00C64B46">
        <w:rPr>
          <w:rFonts w:ascii="PragmaticaKMM" w:hAnsi="PragmaticaKMM" w:cs="PragmaticaKMM"/>
          <w:sz w:val="32"/>
          <w:szCs w:val="32"/>
        </w:rPr>
        <w:t xml:space="preserve">, </w:t>
      </w:r>
      <w:r w:rsidRPr="00C64B46">
        <w:rPr>
          <w:rFonts w:ascii="PragmaticaKMM" w:hAnsi="PragmaticaKMM" w:cs="PragmaticaKMM"/>
          <w:position w:val="4"/>
          <w:sz w:val="32"/>
          <w:szCs w:val="32"/>
        </w:rPr>
        <w:t>8</w:t>
      </w:r>
      <w:r w:rsidRPr="00C64B46">
        <w:rPr>
          <w:rFonts w:ascii="PragmaticaKMM" w:hAnsi="PragmaticaKMM" w:cs="PragmaticaKMM"/>
          <w:sz w:val="32"/>
          <w:szCs w:val="32"/>
        </w:rPr>
        <w:t>/</w:t>
      </w:r>
      <w:r w:rsidRPr="00C64B46">
        <w:rPr>
          <w:rFonts w:ascii="PragmaticaKMM" w:hAnsi="PragmaticaKMM" w:cs="PragmaticaKMM"/>
          <w:position w:val="-4"/>
          <w:sz w:val="32"/>
          <w:szCs w:val="32"/>
        </w:rPr>
        <w:t>13</w:t>
      </w:r>
      <w:r w:rsidRPr="00C64B46">
        <w:rPr>
          <w:rFonts w:ascii="PragmaticaKMM" w:hAnsi="PragmaticaKMM" w:cs="PragmaticaKMM"/>
          <w:sz w:val="32"/>
          <w:szCs w:val="32"/>
        </w:rPr>
        <w:t xml:space="preserve">, </w:t>
      </w:r>
      <w:r w:rsidRPr="00C64B46">
        <w:rPr>
          <w:rFonts w:ascii="PragmaticaKMM" w:hAnsi="PragmaticaKMM" w:cs="PragmaticaKMM"/>
          <w:position w:val="4"/>
          <w:sz w:val="32"/>
          <w:szCs w:val="32"/>
        </w:rPr>
        <w:t>13</w:t>
      </w:r>
      <w:r w:rsidRPr="00C64B46">
        <w:rPr>
          <w:rFonts w:ascii="PragmaticaKMM" w:hAnsi="PragmaticaKMM" w:cs="PragmaticaKMM"/>
          <w:sz w:val="32"/>
          <w:szCs w:val="32"/>
        </w:rPr>
        <w:t>/</w:t>
      </w:r>
      <w:r w:rsidRPr="00C64B46">
        <w:rPr>
          <w:rFonts w:ascii="PragmaticaKMM" w:hAnsi="PragmaticaKMM" w:cs="PragmaticaKMM"/>
          <w:position w:val="-4"/>
          <w:sz w:val="32"/>
          <w:szCs w:val="32"/>
        </w:rPr>
        <w:t>21</w:t>
      </w:r>
      <w:r w:rsidRPr="00C64B46">
        <w:rPr>
          <w:rFonts w:ascii="PragmaticaKMM" w:hAnsi="PragmaticaKMM" w:cs="PragmaticaKMM"/>
          <w:sz w:val="32"/>
          <w:szCs w:val="32"/>
        </w:rPr>
        <w:t xml:space="preserve"> и т.д., где 2, 3, 5, 8, 13, 21 и т.д. — Фибоначчи числа </w:t>
      </w:r>
      <w:r w:rsidRPr="00C64B46">
        <w:rPr>
          <w:rFonts w:ascii="PragmaticaKMM" w:hAnsi="PragmaticaKMM" w:cs="PragmaticaKMM"/>
          <w:i/>
          <w:iCs/>
          <w:sz w:val="32"/>
          <w:szCs w:val="32"/>
        </w:rPr>
        <w:t>.</w:t>
      </w:r>
    </w:p>
    <w:p w:rsidR="00B66DCB" w:rsidRDefault="00B66DCB" w:rsidP="00B66DCB">
      <w:pPr>
        <w:autoSpaceDE w:val="0"/>
        <w:autoSpaceDN w:val="0"/>
        <w:adjustRightInd w:val="0"/>
        <w:spacing w:before="120" w:line="320" w:lineRule="exact"/>
        <w:ind w:left="284"/>
        <w:rPr>
          <w:rFonts w:ascii="PragmaticaKMM" w:hAnsi="PragmaticaKMM" w:cs="PragmaticaKMM"/>
          <w:sz w:val="32"/>
          <w:szCs w:val="32"/>
        </w:rPr>
      </w:pPr>
      <w:r w:rsidRPr="00C64B46">
        <w:rPr>
          <w:rFonts w:ascii="PragmaticaKMM" w:hAnsi="PragmaticaKMM" w:cs="PragmaticaKMM"/>
          <w:sz w:val="32"/>
          <w:szCs w:val="32"/>
        </w:rPr>
        <w:t>Золотое сечение было известно ещё в древности. В дошедшей до нас античной литературе впервые встречается в «Началах» Евклида (3 век до н. э.). Термин «Золотое сечение» ввёл Леонардо да Винчи (конец 15 — начало 16 вв.). Принципы золотого сечения легли в основу композиционного построения многих произведений мирового искусства (главным образом произведений архитектуры античности и Возрождения).</w:t>
      </w:r>
    </w:p>
    <w:p w:rsidR="00B66DCB" w:rsidRDefault="00B66DCB" w:rsidP="00B66DCB">
      <w:pPr>
        <w:autoSpaceDE w:val="0"/>
        <w:autoSpaceDN w:val="0"/>
        <w:adjustRightInd w:val="0"/>
        <w:spacing w:before="120" w:line="320" w:lineRule="exact"/>
        <w:ind w:left="284"/>
        <w:rPr>
          <w:rFonts w:ascii="PragmaticaKMM" w:hAnsi="PragmaticaKMM" w:cs="PragmaticaKMM"/>
          <w:sz w:val="32"/>
          <w:szCs w:val="32"/>
        </w:rPr>
      </w:pPr>
    </w:p>
    <w:p w:rsidR="00B66DCB" w:rsidRDefault="00B66DCB" w:rsidP="00B66DCB">
      <w:pPr>
        <w:autoSpaceDE w:val="0"/>
        <w:autoSpaceDN w:val="0"/>
        <w:adjustRightInd w:val="0"/>
        <w:spacing w:before="120" w:line="320" w:lineRule="exact"/>
        <w:ind w:left="284"/>
        <w:rPr>
          <w:rFonts w:ascii="PragmaticaKMM" w:hAnsi="PragmaticaKMM" w:cs="PragmaticaKMM"/>
          <w:sz w:val="32"/>
          <w:szCs w:val="32"/>
        </w:rPr>
      </w:pPr>
    </w:p>
    <w:p w:rsidR="00B66DCB" w:rsidRPr="00C64B46" w:rsidRDefault="00B66DCB" w:rsidP="00B66DCB">
      <w:pPr>
        <w:autoSpaceDE w:val="0"/>
        <w:autoSpaceDN w:val="0"/>
        <w:adjustRightInd w:val="0"/>
        <w:spacing w:before="120" w:line="320" w:lineRule="exact"/>
        <w:ind w:left="284"/>
        <w:rPr>
          <w:rFonts w:ascii="PragmaticaKMM" w:hAnsi="PragmaticaKMM"/>
          <w:sz w:val="32"/>
          <w:szCs w:val="32"/>
        </w:rPr>
      </w:pPr>
    </w:p>
    <w:p w:rsidR="00B66DCB" w:rsidRPr="00C64B46" w:rsidRDefault="00B66DCB" w:rsidP="00B66DCB">
      <w:pPr>
        <w:autoSpaceDE w:val="0"/>
        <w:autoSpaceDN w:val="0"/>
        <w:adjustRightInd w:val="0"/>
        <w:spacing w:before="120" w:line="320" w:lineRule="exact"/>
        <w:ind w:left="284"/>
        <w:jc w:val="center"/>
        <w:rPr>
          <w:rFonts w:asciiTheme="minorHAnsi" w:hAnsiTheme="minorHAnsi" w:cs="PragmaticaKMM"/>
          <w:b/>
          <w:sz w:val="36"/>
          <w:szCs w:val="36"/>
          <w:u w:val="single"/>
        </w:rPr>
      </w:pPr>
      <w:r w:rsidRPr="00C64B46">
        <w:rPr>
          <w:rFonts w:ascii="PragmaticaKMM" w:hAnsi="PragmaticaKMM" w:cs="PragmaticaKMM"/>
          <w:b/>
          <w:sz w:val="36"/>
          <w:szCs w:val="36"/>
          <w:u w:val="single"/>
        </w:rPr>
        <w:t>ФИБОНАЧЧИ</w:t>
      </w:r>
      <w:r w:rsidRPr="00C64B46">
        <w:rPr>
          <w:rFonts w:ascii="Bauhaus 93" w:hAnsi="Bauhaus 93" w:cs="PragmaticaKMM"/>
          <w:b/>
          <w:sz w:val="36"/>
          <w:szCs w:val="36"/>
          <w:u w:val="single"/>
        </w:rPr>
        <w:t xml:space="preserve"> </w:t>
      </w:r>
      <w:r w:rsidRPr="00C64B46">
        <w:rPr>
          <w:rFonts w:ascii="PragmaticaKMM" w:hAnsi="PragmaticaKMM" w:cs="PragmaticaKMM"/>
          <w:b/>
          <w:sz w:val="36"/>
          <w:szCs w:val="36"/>
          <w:u w:val="single"/>
        </w:rPr>
        <w:t>ЧИСЛА</w:t>
      </w:r>
      <w:r w:rsidRPr="00C64B46">
        <w:rPr>
          <w:rFonts w:ascii="Bauhaus 93" w:hAnsi="Bauhaus 93" w:cs="PragmaticaKMM"/>
          <w:b/>
          <w:sz w:val="36"/>
          <w:szCs w:val="36"/>
          <w:u w:val="single"/>
        </w:rPr>
        <w:t>,</w:t>
      </w:r>
    </w:p>
    <w:p w:rsidR="00B66DCB" w:rsidRPr="00C64B46" w:rsidRDefault="00B66DCB" w:rsidP="00B66DCB">
      <w:pPr>
        <w:autoSpaceDE w:val="0"/>
        <w:autoSpaceDN w:val="0"/>
        <w:adjustRightInd w:val="0"/>
        <w:spacing w:before="120" w:line="320" w:lineRule="exact"/>
        <w:ind w:left="284"/>
        <w:rPr>
          <w:rFonts w:ascii="Bauhaus 93" w:hAnsi="Bauhaus 93"/>
          <w:sz w:val="36"/>
          <w:szCs w:val="36"/>
        </w:rPr>
      </w:pPr>
      <w:r w:rsidRPr="00C64B46">
        <w:rPr>
          <w:rFonts w:ascii="PragmaticaKMM" w:hAnsi="PragmaticaKMM" w:cs="PragmaticaKMM"/>
          <w:sz w:val="36"/>
          <w:szCs w:val="36"/>
        </w:rPr>
        <w:t>элементы</w:t>
      </w:r>
      <w:r w:rsidRPr="00C64B46">
        <w:rPr>
          <w:rFonts w:ascii="Bauhaus 93" w:hAnsi="Bauhaus 93" w:cs="PragmaticaKMM"/>
          <w:sz w:val="36"/>
          <w:szCs w:val="36"/>
        </w:rPr>
        <w:t xml:space="preserve"> </w:t>
      </w:r>
      <w:r w:rsidRPr="00C64B46">
        <w:rPr>
          <w:rFonts w:ascii="PragmaticaKMM" w:hAnsi="PragmaticaKMM" w:cs="PragmaticaKMM"/>
          <w:sz w:val="36"/>
          <w:szCs w:val="36"/>
        </w:rPr>
        <w:t>числовой</w:t>
      </w:r>
      <w:r w:rsidRPr="00C64B46">
        <w:rPr>
          <w:rFonts w:ascii="Bauhaus 93" w:hAnsi="Bauhaus 93" w:cs="PragmaticaKMM"/>
          <w:sz w:val="36"/>
          <w:szCs w:val="36"/>
        </w:rPr>
        <w:t xml:space="preserve"> </w:t>
      </w:r>
      <w:r w:rsidRPr="00C64B46">
        <w:rPr>
          <w:rFonts w:ascii="PragmaticaKMM" w:hAnsi="PragmaticaKMM" w:cs="PragmaticaKMM"/>
          <w:sz w:val="36"/>
          <w:szCs w:val="36"/>
        </w:rPr>
        <w:t>последовательности</w:t>
      </w:r>
      <w:r w:rsidRPr="00C64B46">
        <w:rPr>
          <w:rFonts w:ascii="Bauhaus 93" w:hAnsi="Bauhaus 93" w:cs="PragmaticaKMM"/>
          <w:sz w:val="36"/>
          <w:szCs w:val="36"/>
        </w:rPr>
        <w:t xml:space="preserve"> 1, 1, 2, 3, 5, 8,... (</w:t>
      </w:r>
      <w:r w:rsidRPr="00C64B46">
        <w:rPr>
          <w:rFonts w:ascii="PragmaticaKMM" w:hAnsi="PragmaticaKMM" w:cs="PragmaticaKMM"/>
          <w:sz w:val="36"/>
          <w:szCs w:val="36"/>
        </w:rPr>
        <w:t>ряда</w:t>
      </w:r>
      <w:r w:rsidRPr="00C64B46">
        <w:rPr>
          <w:rFonts w:ascii="Bauhaus 93" w:hAnsi="Bauhaus 93" w:cs="PragmaticaKMM"/>
          <w:sz w:val="36"/>
          <w:szCs w:val="36"/>
        </w:rPr>
        <w:t xml:space="preserve"> </w:t>
      </w:r>
      <w:r w:rsidRPr="00C64B46">
        <w:rPr>
          <w:rFonts w:ascii="PragmaticaKMM" w:hAnsi="PragmaticaKMM" w:cs="PragmaticaKMM"/>
          <w:sz w:val="36"/>
          <w:szCs w:val="36"/>
        </w:rPr>
        <w:t>Фибоначчи</w:t>
      </w:r>
      <w:r w:rsidRPr="00C64B46">
        <w:rPr>
          <w:rFonts w:ascii="Bauhaus 93" w:hAnsi="Bauhaus 93" w:cs="PragmaticaKMM"/>
          <w:sz w:val="36"/>
          <w:szCs w:val="36"/>
        </w:rPr>
        <w:t xml:space="preserve">, Fibonacci; 1202), </w:t>
      </w:r>
      <w:r w:rsidRPr="00C64B46">
        <w:rPr>
          <w:rFonts w:ascii="PragmaticaKMM" w:hAnsi="PragmaticaKMM" w:cs="PragmaticaKMM"/>
          <w:sz w:val="36"/>
          <w:szCs w:val="36"/>
        </w:rPr>
        <w:t>в</w:t>
      </w:r>
      <w:r w:rsidRPr="00C64B46">
        <w:rPr>
          <w:rFonts w:ascii="Bauhaus 93" w:hAnsi="Bauhaus 93" w:cs="PragmaticaKMM"/>
          <w:sz w:val="36"/>
          <w:szCs w:val="36"/>
        </w:rPr>
        <w:t xml:space="preserve"> </w:t>
      </w:r>
      <w:r w:rsidRPr="00C64B46">
        <w:rPr>
          <w:rFonts w:ascii="PragmaticaKMM" w:hAnsi="PragmaticaKMM" w:cs="PragmaticaKMM"/>
          <w:sz w:val="36"/>
          <w:szCs w:val="36"/>
        </w:rPr>
        <w:t>которых</w:t>
      </w:r>
      <w:r w:rsidRPr="00C64B46">
        <w:rPr>
          <w:rFonts w:ascii="Bauhaus 93" w:hAnsi="Bauhaus 93" w:cs="PragmaticaKMM"/>
          <w:sz w:val="36"/>
          <w:szCs w:val="36"/>
        </w:rPr>
        <w:t xml:space="preserve"> </w:t>
      </w:r>
      <w:r w:rsidRPr="00C64B46">
        <w:rPr>
          <w:rFonts w:ascii="PragmaticaKMM" w:hAnsi="PragmaticaKMM" w:cs="PragmaticaKMM"/>
          <w:sz w:val="36"/>
          <w:szCs w:val="36"/>
        </w:rPr>
        <w:t>каждый</w:t>
      </w:r>
      <w:r w:rsidRPr="00C64B46">
        <w:rPr>
          <w:rFonts w:ascii="Bauhaus 93" w:hAnsi="Bauhaus 93" w:cs="PragmaticaKMM"/>
          <w:sz w:val="36"/>
          <w:szCs w:val="36"/>
        </w:rPr>
        <w:t xml:space="preserve"> </w:t>
      </w:r>
      <w:r w:rsidRPr="00C64B46">
        <w:rPr>
          <w:rFonts w:ascii="PragmaticaKMM" w:hAnsi="PragmaticaKMM" w:cs="PragmaticaKMM"/>
          <w:sz w:val="36"/>
          <w:szCs w:val="36"/>
        </w:rPr>
        <w:t>последующий</w:t>
      </w:r>
      <w:r w:rsidRPr="00C64B46">
        <w:rPr>
          <w:rFonts w:ascii="Bauhaus 93" w:hAnsi="Bauhaus 93" w:cs="PragmaticaKMM"/>
          <w:sz w:val="36"/>
          <w:szCs w:val="36"/>
        </w:rPr>
        <w:t xml:space="preserve"> </w:t>
      </w:r>
      <w:r w:rsidRPr="00C64B46">
        <w:rPr>
          <w:rFonts w:ascii="PragmaticaKMM" w:hAnsi="PragmaticaKMM" w:cs="PragmaticaKMM"/>
          <w:sz w:val="36"/>
          <w:szCs w:val="36"/>
        </w:rPr>
        <w:t>член</w:t>
      </w:r>
      <w:r w:rsidRPr="00C64B46">
        <w:rPr>
          <w:rFonts w:ascii="Bauhaus 93" w:hAnsi="Bauhaus 93" w:cs="PragmaticaKMM"/>
          <w:sz w:val="36"/>
          <w:szCs w:val="36"/>
        </w:rPr>
        <w:t xml:space="preserve"> </w:t>
      </w:r>
      <w:r w:rsidRPr="00C64B46">
        <w:rPr>
          <w:rFonts w:ascii="PragmaticaKMM" w:hAnsi="PragmaticaKMM" w:cs="PragmaticaKMM"/>
          <w:sz w:val="36"/>
          <w:szCs w:val="36"/>
        </w:rPr>
        <w:t>равен</w:t>
      </w:r>
      <w:r w:rsidRPr="00C64B46">
        <w:rPr>
          <w:rFonts w:ascii="Bauhaus 93" w:hAnsi="Bauhaus 93" w:cs="PragmaticaKMM"/>
          <w:sz w:val="36"/>
          <w:szCs w:val="36"/>
        </w:rPr>
        <w:t xml:space="preserve"> </w:t>
      </w:r>
      <w:r w:rsidRPr="00C64B46">
        <w:rPr>
          <w:rFonts w:ascii="PragmaticaKMM" w:hAnsi="PragmaticaKMM" w:cs="PragmaticaKMM"/>
          <w:sz w:val="36"/>
          <w:szCs w:val="36"/>
        </w:rPr>
        <w:t>сумме</w:t>
      </w:r>
      <w:r w:rsidRPr="00C64B46">
        <w:rPr>
          <w:rFonts w:ascii="Bauhaus 93" w:hAnsi="Bauhaus 93" w:cs="PragmaticaKMM"/>
          <w:sz w:val="36"/>
          <w:szCs w:val="36"/>
        </w:rPr>
        <w:t xml:space="preserve"> </w:t>
      </w:r>
      <w:r w:rsidRPr="00C64B46">
        <w:rPr>
          <w:rFonts w:ascii="PragmaticaKMM" w:hAnsi="PragmaticaKMM" w:cs="PragmaticaKMM"/>
          <w:sz w:val="36"/>
          <w:szCs w:val="36"/>
        </w:rPr>
        <w:t>двух</w:t>
      </w:r>
      <w:r w:rsidRPr="00C64B46">
        <w:rPr>
          <w:rFonts w:ascii="Bauhaus 93" w:hAnsi="Bauhaus 93" w:cs="PragmaticaKMM"/>
          <w:sz w:val="36"/>
          <w:szCs w:val="36"/>
        </w:rPr>
        <w:t xml:space="preserve"> </w:t>
      </w:r>
      <w:r w:rsidRPr="00C64B46">
        <w:rPr>
          <w:rFonts w:ascii="PragmaticaKMM" w:hAnsi="PragmaticaKMM" w:cs="PragmaticaKMM"/>
          <w:sz w:val="36"/>
          <w:szCs w:val="36"/>
        </w:rPr>
        <w:t>предыдущих</w:t>
      </w:r>
      <w:r w:rsidRPr="00C64B46">
        <w:rPr>
          <w:rFonts w:ascii="Bauhaus 93" w:hAnsi="Bauhaus 93" w:cs="PragmaticaKMM"/>
          <w:sz w:val="36"/>
          <w:szCs w:val="36"/>
        </w:rPr>
        <w:t>.</w:t>
      </w:r>
    </w:p>
    <w:p w:rsidR="00B66DCB" w:rsidRPr="00C64B46" w:rsidRDefault="00B66DCB" w:rsidP="00B66DCB">
      <w:pPr>
        <w:autoSpaceDE w:val="0"/>
        <w:autoSpaceDN w:val="0"/>
        <w:adjustRightInd w:val="0"/>
        <w:spacing w:before="120" w:line="320" w:lineRule="exact"/>
        <w:ind w:left="284"/>
        <w:rPr>
          <w:rFonts w:ascii="Bauhaus 93" w:hAnsi="Bauhaus 93"/>
          <w:sz w:val="36"/>
          <w:szCs w:val="36"/>
        </w:rPr>
      </w:pPr>
    </w:p>
    <w:p w:rsidR="00B66DCB" w:rsidRPr="00C64B46" w:rsidRDefault="00B66DCB" w:rsidP="00B66DCB">
      <w:pPr>
        <w:rPr>
          <w:sz w:val="32"/>
          <w:szCs w:val="32"/>
        </w:rPr>
      </w:pPr>
    </w:p>
    <w:p w:rsidR="00B66DCB" w:rsidRPr="004A5398" w:rsidRDefault="00B66DCB" w:rsidP="00B66DCB">
      <w:pPr>
        <w:tabs>
          <w:tab w:val="left" w:pos="2490"/>
        </w:tabs>
      </w:pPr>
      <w:r>
        <w:tab/>
      </w:r>
    </w:p>
    <w:p w:rsidR="004A5398" w:rsidRDefault="00D0345B" w:rsidP="004A5398">
      <w:r>
        <w:rPr>
          <w:noProof/>
        </w:rPr>
        <w:lastRenderedPageBreak/>
        <w:pict>
          <v:shape id="_x0000_s1032" type="#_x0000_t136" style="position:absolute;margin-left:102.55pt;margin-top:-25.4pt;width:528.9pt;height:36.9pt;z-index:251676672">
            <v:shadow color="#868686"/>
            <v:textpath style="font-family:&quot;Arial Black&quot;;font-size:20pt;v-text-kern:t" trim="t" fitpath="t" string="ПАРФЕНОН,"/>
          </v:shape>
        </w:pict>
      </w:r>
    </w:p>
    <w:p w:rsidR="004A5398" w:rsidRDefault="004A5398" w:rsidP="004A5398"/>
    <w:p w:rsidR="004A5398" w:rsidRDefault="004A5398" w:rsidP="004A5398"/>
    <w:p w:rsidR="004A5398" w:rsidRDefault="004A5398" w:rsidP="004A5398"/>
    <w:p w:rsidR="004A5398" w:rsidRDefault="004A5398" w:rsidP="004A5398"/>
    <w:p w:rsidR="004A5398" w:rsidRPr="00DF7E4D" w:rsidRDefault="004A5398" w:rsidP="00DF7E4D">
      <w:pPr>
        <w:pStyle w:val="1"/>
      </w:pPr>
      <w:r w:rsidRPr="00FD455A">
        <w:rPr>
          <w:rFonts w:cs="PragmaticaKMM"/>
          <w:sz w:val="40"/>
          <w:szCs w:val="40"/>
        </w:rPr>
        <w:t xml:space="preserve">храм Афины Парфенос на Акрополе в Афинах, памятник древнегреческой высокой классики. </w:t>
      </w:r>
    </w:p>
    <w:p w:rsidR="004A5398" w:rsidRDefault="004A5398" w:rsidP="004A5398">
      <w:pPr>
        <w:autoSpaceDE w:val="0"/>
        <w:autoSpaceDN w:val="0"/>
        <w:adjustRightInd w:val="0"/>
        <w:spacing w:before="120" w:line="320" w:lineRule="exact"/>
        <w:ind w:firstLine="709"/>
        <w:rPr>
          <w:rFonts w:asciiTheme="majorHAnsi" w:hAnsiTheme="majorHAnsi" w:cs="PragmaticaKMM"/>
          <w:sz w:val="40"/>
          <w:szCs w:val="40"/>
        </w:rPr>
      </w:pPr>
      <w:r w:rsidRPr="00FD455A">
        <w:rPr>
          <w:rFonts w:asciiTheme="majorHAnsi" w:hAnsiTheme="majorHAnsi" w:cs="PragmaticaKMM"/>
          <w:sz w:val="40"/>
          <w:szCs w:val="40"/>
        </w:rPr>
        <w:t>Расположен напротив Эрехтейона, построил знаменитый архитектор И</w:t>
      </w:r>
      <w:r w:rsidRPr="00FD455A">
        <w:rPr>
          <w:rFonts w:asciiTheme="majorHAnsi" w:hAnsiTheme="majorHAnsi" w:cs="PragmaticaKMM"/>
          <w:sz w:val="40"/>
          <w:szCs w:val="40"/>
        </w:rPr>
        <w:t>к</w:t>
      </w:r>
      <w:r w:rsidRPr="00FD455A">
        <w:rPr>
          <w:rFonts w:asciiTheme="majorHAnsi" w:hAnsiTheme="majorHAnsi" w:cs="PragmaticaKMM"/>
          <w:sz w:val="40"/>
          <w:szCs w:val="40"/>
        </w:rPr>
        <w:t xml:space="preserve">тин. В храме стояла статуя Афины-Девы из золота и слоновой кости работы Фидия, в специальном хранилище храма хранились священные деньги богини и казна Афин и их союзников. </w:t>
      </w:r>
    </w:p>
    <w:p w:rsidR="004A5398" w:rsidRPr="00FD455A" w:rsidRDefault="004A5398" w:rsidP="004A5398">
      <w:pPr>
        <w:autoSpaceDE w:val="0"/>
        <w:autoSpaceDN w:val="0"/>
        <w:adjustRightInd w:val="0"/>
        <w:spacing w:before="120" w:line="320" w:lineRule="exact"/>
        <w:ind w:firstLine="709"/>
        <w:rPr>
          <w:rFonts w:asciiTheme="majorHAnsi" w:hAnsiTheme="majorHAnsi"/>
          <w:sz w:val="40"/>
          <w:szCs w:val="40"/>
        </w:rPr>
      </w:pPr>
      <w:r w:rsidRPr="00FD455A">
        <w:rPr>
          <w:rFonts w:asciiTheme="majorHAnsi" w:hAnsiTheme="majorHAnsi" w:cs="PragmaticaKMM"/>
          <w:sz w:val="40"/>
          <w:szCs w:val="40"/>
        </w:rPr>
        <w:t>Во фронтонах Парфенона, между скатами крыши, располагались скульпт</w:t>
      </w:r>
      <w:r w:rsidRPr="00FD455A">
        <w:rPr>
          <w:rFonts w:asciiTheme="majorHAnsi" w:hAnsiTheme="majorHAnsi" w:cs="PragmaticaKMM"/>
          <w:sz w:val="40"/>
          <w:szCs w:val="40"/>
        </w:rPr>
        <w:t>у</w:t>
      </w:r>
      <w:r w:rsidRPr="00FD455A">
        <w:rPr>
          <w:rFonts w:asciiTheme="majorHAnsi" w:hAnsiTheme="majorHAnsi" w:cs="PragmaticaKMM"/>
          <w:sz w:val="40"/>
          <w:szCs w:val="40"/>
        </w:rPr>
        <w:t>ры, изображавшие рождение Афины из головы Зевса и ее спор с морским богом Посейдоном за власть над Аттикой.</w:t>
      </w:r>
    </w:p>
    <w:p w:rsidR="004A5398" w:rsidRDefault="004A5398" w:rsidP="004A5398">
      <w:pPr>
        <w:autoSpaceDE w:val="0"/>
        <w:autoSpaceDN w:val="0"/>
        <w:adjustRightInd w:val="0"/>
        <w:spacing w:before="120" w:line="320" w:lineRule="exact"/>
        <w:ind w:firstLine="709"/>
        <w:rPr>
          <w:rFonts w:asciiTheme="majorHAnsi" w:hAnsiTheme="majorHAnsi" w:cs="PragmaticaKMM"/>
          <w:sz w:val="40"/>
          <w:szCs w:val="40"/>
        </w:rPr>
      </w:pPr>
    </w:p>
    <w:p w:rsidR="004A5398" w:rsidRPr="00FD455A" w:rsidRDefault="004A5398" w:rsidP="004A5398">
      <w:pPr>
        <w:autoSpaceDE w:val="0"/>
        <w:autoSpaceDN w:val="0"/>
        <w:adjustRightInd w:val="0"/>
        <w:spacing w:before="120" w:line="320" w:lineRule="exact"/>
        <w:ind w:firstLine="709"/>
        <w:rPr>
          <w:rFonts w:asciiTheme="majorHAnsi" w:hAnsiTheme="majorHAnsi"/>
          <w:sz w:val="40"/>
          <w:szCs w:val="40"/>
        </w:rPr>
      </w:pPr>
      <w:r w:rsidRPr="00FD455A">
        <w:rPr>
          <w:rFonts w:asciiTheme="majorHAnsi" w:hAnsiTheme="majorHAnsi" w:cs="PragmaticaKMM"/>
          <w:sz w:val="40"/>
          <w:szCs w:val="40"/>
        </w:rPr>
        <w:t>Мраморный дорический периптер с ионическим скульптурным фризом (447-438 до н. э., архитекторы Иктин и Калликрат) замечателен величестве</w:t>
      </w:r>
      <w:r w:rsidRPr="00FD455A">
        <w:rPr>
          <w:rFonts w:asciiTheme="majorHAnsi" w:hAnsiTheme="majorHAnsi" w:cs="PragmaticaKMM"/>
          <w:sz w:val="40"/>
          <w:szCs w:val="40"/>
        </w:rPr>
        <w:t>н</w:t>
      </w:r>
      <w:r w:rsidRPr="00FD455A">
        <w:rPr>
          <w:rFonts w:asciiTheme="majorHAnsi" w:hAnsiTheme="majorHAnsi" w:cs="PragmaticaKMM"/>
          <w:sz w:val="40"/>
          <w:szCs w:val="40"/>
        </w:rPr>
        <w:t>ной красотой форм и пропорций. Статуи фронтонов, рельефы метоп и фриза (окончены в 432 до н. э.) созданы под руководством Фидия. Разрушен в 1687; частично восстановлен.</w:t>
      </w:r>
    </w:p>
    <w:p w:rsidR="004A5398" w:rsidRPr="00FD455A" w:rsidRDefault="004A5398" w:rsidP="004A5398">
      <w:pPr>
        <w:ind w:firstLine="709"/>
        <w:rPr>
          <w:rFonts w:asciiTheme="majorHAnsi" w:hAnsiTheme="majorHAnsi"/>
          <w:sz w:val="40"/>
          <w:szCs w:val="40"/>
        </w:rPr>
      </w:pPr>
    </w:p>
    <w:p w:rsidR="004A5398" w:rsidRDefault="004A5398" w:rsidP="004A5398"/>
    <w:p w:rsidR="004A5398" w:rsidRDefault="0039386F" w:rsidP="004A5398">
      <w:r>
        <w:rPr>
          <w:noProof/>
        </w:rPr>
        <w:drawing>
          <wp:anchor distT="0" distB="0" distL="114300" distR="114300" simplePos="0" relativeHeight="251668480" behindDoc="0" locked="0" layoutInCell="1" allowOverlap="1">
            <wp:simplePos x="0" y="0"/>
            <wp:positionH relativeFrom="column">
              <wp:posOffset>5855970</wp:posOffset>
            </wp:positionH>
            <wp:positionV relativeFrom="paragraph">
              <wp:posOffset>107315</wp:posOffset>
            </wp:positionV>
            <wp:extent cx="1118235" cy="821055"/>
            <wp:effectExtent l="19050" t="0" r="5715" b="0"/>
            <wp:wrapNone/>
            <wp:docPr id="17" name="Рисунок 4" descr="D:\золотое сечение\план парфено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олотое сечение\план парфенона.bmp"/>
                    <pic:cNvPicPr>
                      <a:picLocks noChangeAspect="1" noChangeArrowheads="1"/>
                    </pic:cNvPicPr>
                  </pic:nvPicPr>
                  <pic:blipFill>
                    <a:blip r:embed="rId16"/>
                    <a:srcRect/>
                    <a:stretch>
                      <a:fillRect/>
                    </a:stretch>
                  </pic:blipFill>
                  <pic:spPr bwMode="auto">
                    <a:xfrm>
                      <a:off x="0" y="0"/>
                      <a:ext cx="1118235" cy="821055"/>
                    </a:xfrm>
                    <a:prstGeom prst="rect">
                      <a:avLst/>
                    </a:prstGeom>
                    <a:noFill/>
                    <a:ln w="9525">
                      <a:noFill/>
                      <a:miter lim="800000"/>
                      <a:headEnd/>
                      <a:tailEnd/>
                    </a:ln>
                  </pic:spPr>
                </pic:pic>
              </a:graphicData>
            </a:graphic>
          </wp:anchor>
        </w:drawing>
      </w:r>
    </w:p>
    <w:p w:rsidR="004A5398" w:rsidRPr="00486F0F" w:rsidRDefault="00486F0F" w:rsidP="004A5398">
      <w:pPr>
        <w:rPr>
          <w:sz w:val="32"/>
          <w:szCs w:val="32"/>
        </w:rPr>
      </w:pPr>
      <w:r w:rsidRPr="00486F0F">
        <w:rPr>
          <w:sz w:val="32"/>
          <w:szCs w:val="32"/>
        </w:rPr>
        <w:t>Парфенон, вид сверху, план здания</w:t>
      </w:r>
      <w:r>
        <w:rPr>
          <w:sz w:val="32"/>
          <w:szCs w:val="32"/>
        </w:rPr>
        <w:t>.</w:t>
      </w:r>
    </w:p>
    <w:p w:rsidR="004A5398" w:rsidRPr="00486F0F" w:rsidRDefault="00C128E9" w:rsidP="004A5398">
      <w:pPr>
        <w:rPr>
          <w:sz w:val="32"/>
          <w:szCs w:val="32"/>
        </w:rPr>
      </w:pPr>
      <w:r>
        <w:rPr>
          <w:noProof/>
          <w:sz w:val="32"/>
          <w:szCs w:val="32"/>
        </w:rPr>
        <w:drawing>
          <wp:anchor distT="0" distB="0" distL="114300" distR="114300" simplePos="0" relativeHeight="251666432" behindDoc="0" locked="0" layoutInCell="1" allowOverlap="1">
            <wp:simplePos x="0" y="0"/>
            <wp:positionH relativeFrom="column">
              <wp:posOffset>8511540</wp:posOffset>
            </wp:positionH>
            <wp:positionV relativeFrom="paragraph">
              <wp:posOffset>448310</wp:posOffset>
            </wp:positionV>
            <wp:extent cx="860425" cy="631190"/>
            <wp:effectExtent l="19050" t="0" r="0" b="0"/>
            <wp:wrapNone/>
            <wp:docPr id="16" name="Рисунок 3" descr="D:\золотое сечение\парфено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олотое сечение\парфенон.bmp"/>
                    <pic:cNvPicPr>
                      <a:picLocks noChangeAspect="1" noChangeArrowheads="1"/>
                    </pic:cNvPicPr>
                  </pic:nvPicPr>
                  <pic:blipFill>
                    <a:blip r:embed="rId17"/>
                    <a:srcRect/>
                    <a:stretch>
                      <a:fillRect/>
                    </a:stretch>
                  </pic:blipFill>
                  <pic:spPr bwMode="auto">
                    <a:xfrm>
                      <a:off x="0" y="0"/>
                      <a:ext cx="860425" cy="63119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7456" behindDoc="0" locked="0" layoutInCell="1" allowOverlap="1">
            <wp:simplePos x="0" y="0"/>
            <wp:positionH relativeFrom="column">
              <wp:posOffset>3904615</wp:posOffset>
            </wp:positionH>
            <wp:positionV relativeFrom="paragraph">
              <wp:posOffset>417195</wp:posOffset>
            </wp:positionV>
            <wp:extent cx="1023620" cy="752475"/>
            <wp:effectExtent l="19050" t="0" r="5080" b="0"/>
            <wp:wrapNone/>
            <wp:docPr id="1" name="Рисунок 2" descr="D:\золотое сечение\парф.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олотое сечение\парф.bmp"/>
                    <pic:cNvPicPr>
                      <a:picLocks noChangeAspect="1" noChangeArrowheads="1"/>
                    </pic:cNvPicPr>
                  </pic:nvPicPr>
                  <pic:blipFill>
                    <a:blip r:embed="rId18"/>
                    <a:srcRect/>
                    <a:stretch>
                      <a:fillRect/>
                    </a:stretch>
                  </pic:blipFill>
                  <pic:spPr bwMode="auto">
                    <a:xfrm>
                      <a:off x="0" y="0"/>
                      <a:ext cx="1023620" cy="752475"/>
                    </a:xfrm>
                    <a:prstGeom prst="rect">
                      <a:avLst/>
                    </a:prstGeom>
                    <a:noFill/>
                    <a:ln w="9525">
                      <a:noFill/>
                      <a:miter lim="800000"/>
                      <a:headEnd/>
                      <a:tailEnd/>
                    </a:ln>
                  </pic:spPr>
                </pic:pic>
              </a:graphicData>
            </a:graphic>
          </wp:anchor>
        </w:drawing>
      </w:r>
    </w:p>
    <w:p w:rsidR="004A5398" w:rsidRDefault="004A5398" w:rsidP="004A5398"/>
    <w:p w:rsidR="004A5398" w:rsidRPr="00B66DCB" w:rsidRDefault="00B66DCB" w:rsidP="00B66DCB">
      <w:pPr>
        <w:jc w:val="center"/>
        <w:rPr>
          <w:sz w:val="48"/>
          <w:szCs w:val="48"/>
        </w:rPr>
      </w:pPr>
      <w:r w:rsidRPr="00B66DCB">
        <w:rPr>
          <w:sz w:val="48"/>
          <w:szCs w:val="48"/>
        </w:rPr>
        <w:t>Рисунки, фотографии, чертежи</w:t>
      </w:r>
    </w:p>
    <w:p w:rsidR="004A5398" w:rsidRDefault="00C128E9" w:rsidP="004A5398">
      <w:r>
        <w:rPr>
          <w:noProof/>
        </w:rPr>
        <w:drawing>
          <wp:anchor distT="0" distB="0" distL="114300" distR="114300" simplePos="0" relativeHeight="251669504" behindDoc="0" locked="0" layoutInCell="1" allowOverlap="1">
            <wp:simplePos x="0" y="0"/>
            <wp:positionH relativeFrom="column">
              <wp:posOffset>6156960</wp:posOffset>
            </wp:positionH>
            <wp:positionV relativeFrom="paragraph">
              <wp:posOffset>24130</wp:posOffset>
            </wp:positionV>
            <wp:extent cx="1066165" cy="1722755"/>
            <wp:effectExtent l="19050" t="0" r="635" b="0"/>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66165" cy="1722755"/>
                    </a:xfrm>
                    <a:prstGeom prst="rect">
                      <a:avLst/>
                    </a:prstGeom>
                    <a:noFill/>
                    <a:ln w="9525">
                      <a:noFill/>
                      <a:miter lim="800000"/>
                      <a:headEnd/>
                      <a:tailEnd/>
                    </a:ln>
                  </pic:spPr>
                </pic:pic>
              </a:graphicData>
            </a:graphic>
          </wp:anchor>
        </w:drawing>
      </w:r>
    </w:p>
    <w:p w:rsidR="004A5398" w:rsidRDefault="00C128E9" w:rsidP="004A5398">
      <w:r>
        <w:rPr>
          <w:noProof/>
        </w:rPr>
        <w:drawing>
          <wp:anchor distT="36830" distB="36830" distL="6400800" distR="6400800" simplePos="0" relativeHeight="251672576" behindDoc="0" locked="0" layoutInCell="1" allowOverlap="1">
            <wp:simplePos x="0" y="0"/>
            <wp:positionH relativeFrom="margin">
              <wp:posOffset>8054340</wp:posOffset>
            </wp:positionH>
            <wp:positionV relativeFrom="paragraph">
              <wp:posOffset>147955</wp:posOffset>
            </wp:positionV>
            <wp:extent cx="941070" cy="1301115"/>
            <wp:effectExtent l="19050" t="0" r="0" b="0"/>
            <wp:wrapNone/>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941070" cy="130111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4292600</wp:posOffset>
            </wp:positionH>
            <wp:positionV relativeFrom="paragraph">
              <wp:posOffset>60325</wp:posOffset>
            </wp:positionV>
            <wp:extent cx="1564640" cy="1318260"/>
            <wp:effectExtent l="0" t="0" r="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564640" cy="131826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2499360</wp:posOffset>
            </wp:positionH>
            <wp:positionV relativeFrom="paragraph">
              <wp:posOffset>60325</wp:posOffset>
            </wp:positionV>
            <wp:extent cx="1120140" cy="1722755"/>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120140" cy="172275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147955</wp:posOffset>
            </wp:positionV>
            <wp:extent cx="1156970" cy="791210"/>
            <wp:effectExtent l="19050" t="0" r="508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56970" cy="791210"/>
                    </a:xfrm>
                    <a:prstGeom prst="rect">
                      <a:avLst/>
                    </a:prstGeom>
                    <a:noFill/>
                    <a:ln w="9525">
                      <a:noFill/>
                      <a:miter lim="800000"/>
                      <a:headEnd/>
                      <a:tailEnd/>
                    </a:ln>
                  </pic:spPr>
                </pic:pic>
              </a:graphicData>
            </a:graphic>
          </wp:anchor>
        </w:drawing>
      </w:r>
    </w:p>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C128E9" w:rsidP="004A5398">
      <w:r>
        <w:rPr>
          <w:noProof/>
        </w:rPr>
        <w:drawing>
          <wp:anchor distT="36830" distB="36830" distL="6400800" distR="6400800" simplePos="0" relativeHeight="251671552" behindDoc="0" locked="0" layoutInCell="1" allowOverlap="1">
            <wp:simplePos x="0" y="0"/>
            <wp:positionH relativeFrom="margin">
              <wp:posOffset>125095</wp:posOffset>
            </wp:positionH>
            <wp:positionV relativeFrom="paragraph">
              <wp:posOffset>31115</wp:posOffset>
            </wp:positionV>
            <wp:extent cx="1581150" cy="685800"/>
            <wp:effectExtent l="19050" t="0" r="0" b="0"/>
            <wp:wrapNone/>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1581150" cy="685800"/>
                    </a:xfrm>
                    <a:prstGeom prst="rect">
                      <a:avLst/>
                    </a:prstGeom>
                    <a:noFill/>
                    <a:ln w="9525">
                      <a:noFill/>
                      <a:miter lim="800000"/>
                      <a:headEnd/>
                      <a:tailEnd/>
                    </a:ln>
                  </pic:spPr>
                </pic:pic>
              </a:graphicData>
            </a:graphic>
          </wp:anchor>
        </w:drawing>
      </w:r>
    </w:p>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4A5398" w:rsidP="004A5398"/>
    <w:p w:rsidR="004A5398" w:rsidRDefault="0039386F" w:rsidP="004A5398">
      <w:r>
        <w:t>ФОТОГРАФИИ с. СЕЛА СЕЛЕЗЕНИХА КИРОВО- ЧЕПЕЦКОГО РАЙОНА , КИРОВСКОЙ ОБЛАСТИ 613037</w:t>
      </w:r>
    </w:p>
    <w:p w:rsidR="004A5398" w:rsidRPr="004A5398" w:rsidRDefault="004A5398" w:rsidP="004A5398"/>
    <w:p w:rsidR="004A5398" w:rsidRPr="004A5398" w:rsidRDefault="004A5398" w:rsidP="004A5398"/>
    <w:p w:rsidR="004A5398" w:rsidRPr="004A5398" w:rsidRDefault="00C128E9" w:rsidP="004A5398">
      <w:r>
        <w:rPr>
          <w:noProof/>
        </w:rPr>
        <w:drawing>
          <wp:anchor distT="0" distB="0" distL="114300" distR="114300" simplePos="0" relativeHeight="251684864" behindDoc="0" locked="0" layoutInCell="1" allowOverlap="1">
            <wp:simplePos x="0" y="0"/>
            <wp:positionH relativeFrom="column">
              <wp:posOffset>1539875</wp:posOffset>
            </wp:positionH>
            <wp:positionV relativeFrom="paragraph">
              <wp:posOffset>7620</wp:posOffset>
            </wp:positionV>
            <wp:extent cx="828040" cy="1301115"/>
            <wp:effectExtent l="247650" t="0" r="23876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rot="16200000">
                      <a:off x="0" y="0"/>
                      <a:ext cx="828040" cy="1301115"/>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7781290</wp:posOffset>
            </wp:positionH>
            <wp:positionV relativeFrom="paragraph">
              <wp:posOffset>156845</wp:posOffset>
            </wp:positionV>
            <wp:extent cx="1048385" cy="1406525"/>
            <wp:effectExtent l="190500" t="0" r="170815"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rot="16200000">
                      <a:off x="0" y="0"/>
                      <a:ext cx="1048385" cy="1406525"/>
                    </a:xfrm>
                    <a:prstGeom prst="rect">
                      <a:avLst/>
                    </a:prstGeom>
                    <a:noFill/>
                    <a:ln w="9525">
                      <a:noFill/>
                      <a:miter lim="800000"/>
                      <a:headEnd/>
                      <a:tailEnd/>
                    </a:ln>
                  </pic:spPr>
                </pic:pic>
              </a:graphicData>
            </a:graphic>
          </wp:anchor>
        </w:drawing>
      </w:r>
    </w:p>
    <w:p w:rsidR="004A5398" w:rsidRPr="004A5398" w:rsidRDefault="004A5398" w:rsidP="004A5398"/>
    <w:p w:rsidR="004A5398" w:rsidRPr="004A5398" w:rsidRDefault="004A5398" w:rsidP="004A5398"/>
    <w:p w:rsidR="004A5398" w:rsidRPr="004A5398" w:rsidRDefault="00C128E9" w:rsidP="004A5398">
      <w:r>
        <w:rPr>
          <w:noProof/>
        </w:rPr>
        <w:drawing>
          <wp:anchor distT="0" distB="0" distL="114300" distR="114300" simplePos="0" relativeHeight="251677696" behindDoc="0" locked="0" layoutInCell="1" allowOverlap="1">
            <wp:simplePos x="0" y="0"/>
            <wp:positionH relativeFrom="column">
              <wp:posOffset>5144770</wp:posOffset>
            </wp:positionH>
            <wp:positionV relativeFrom="paragraph">
              <wp:posOffset>28575</wp:posOffset>
            </wp:positionV>
            <wp:extent cx="824865" cy="1207770"/>
            <wp:effectExtent l="209550" t="0" r="184785" b="0"/>
            <wp:wrapNone/>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rot="16200000">
                      <a:off x="0" y="0"/>
                      <a:ext cx="824865" cy="1207770"/>
                    </a:xfrm>
                    <a:prstGeom prst="rect">
                      <a:avLst/>
                    </a:prstGeom>
                    <a:noFill/>
                    <a:ln w="9525">
                      <a:noFill/>
                      <a:miter lim="800000"/>
                      <a:headEnd/>
                      <a:tailEnd/>
                    </a:ln>
                  </pic:spPr>
                </pic:pic>
              </a:graphicData>
            </a:graphic>
          </wp:anchor>
        </w:drawing>
      </w:r>
      <w:r w:rsidR="0039386F">
        <w:t xml:space="preserve">Сельский совет </w:t>
      </w:r>
    </w:p>
    <w:p w:rsidR="004A5398" w:rsidRPr="004A5398" w:rsidRDefault="004A5398" w:rsidP="004A5398"/>
    <w:p w:rsidR="004A5398" w:rsidRPr="004A5398" w:rsidRDefault="004A5398" w:rsidP="004A5398"/>
    <w:p w:rsidR="004A5398" w:rsidRDefault="004A5398" w:rsidP="004A5398"/>
    <w:p w:rsidR="00B66DCB" w:rsidRDefault="00B66DCB" w:rsidP="004A5398"/>
    <w:p w:rsidR="00B66DCB" w:rsidRDefault="00B66DCB" w:rsidP="004A5398"/>
    <w:p w:rsidR="00B66DCB" w:rsidRDefault="00486F0F" w:rsidP="0039386F">
      <w:r>
        <w:rPr>
          <w:noProof/>
        </w:rPr>
        <w:drawing>
          <wp:anchor distT="36830" distB="36830" distL="6400800" distR="6400800" simplePos="0" relativeHeight="251670528" behindDoc="0" locked="0" layoutInCell="1" allowOverlap="1">
            <wp:simplePos x="0" y="0"/>
            <wp:positionH relativeFrom="margin">
              <wp:posOffset>89535</wp:posOffset>
            </wp:positionH>
            <wp:positionV relativeFrom="paragraph">
              <wp:posOffset>8117840</wp:posOffset>
            </wp:positionV>
            <wp:extent cx="2514600" cy="1092200"/>
            <wp:effectExtent l="19050" t="0" r="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514600" cy="1092200"/>
                    </a:xfrm>
                    <a:prstGeom prst="rect">
                      <a:avLst/>
                    </a:prstGeom>
                    <a:noFill/>
                    <a:ln w="9525">
                      <a:noFill/>
                      <a:miter lim="800000"/>
                      <a:headEnd/>
                      <a:tailEnd/>
                    </a:ln>
                  </pic:spPr>
                </pic:pic>
              </a:graphicData>
            </a:graphic>
          </wp:anchor>
        </w:drawing>
      </w:r>
      <w:r w:rsidR="0039386F">
        <w:t xml:space="preserve">                                                                                                                                                                                                 МОУ СОШ с.    Селезениха</w:t>
      </w:r>
    </w:p>
    <w:p w:rsidR="00B66DCB" w:rsidRDefault="005A0311" w:rsidP="005A0311">
      <w:pPr>
        <w:tabs>
          <w:tab w:val="left" w:pos="7880"/>
        </w:tabs>
      </w:pPr>
      <w:r>
        <w:tab/>
        <w:t>Магазин.</w:t>
      </w:r>
    </w:p>
    <w:p w:rsidR="00B66DCB" w:rsidRDefault="00C128E9" w:rsidP="004A5398">
      <w:r>
        <w:rPr>
          <w:noProof/>
        </w:rPr>
        <w:drawing>
          <wp:anchor distT="0" distB="0" distL="114300" distR="114300" simplePos="0" relativeHeight="251683840" behindDoc="0" locked="0" layoutInCell="1" allowOverlap="1">
            <wp:simplePos x="0" y="0"/>
            <wp:positionH relativeFrom="column">
              <wp:posOffset>4137025</wp:posOffset>
            </wp:positionH>
            <wp:positionV relativeFrom="paragraph">
              <wp:posOffset>130810</wp:posOffset>
            </wp:positionV>
            <wp:extent cx="746760" cy="1040765"/>
            <wp:effectExtent l="171450" t="0" r="148590" b="0"/>
            <wp:wrapNone/>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rot="5400000">
                      <a:off x="0" y="0"/>
                      <a:ext cx="746760" cy="1040765"/>
                    </a:xfrm>
                    <a:prstGeom prst="rect">
                      <a:avLst/>
                    </a:prstGeom>
                    <a:noFill/>
                    <a:ln w="9525">
                      <a:noFill/>
                      <a:miter lim="800000"/>
                      <a:headEnd/>
                      <a:tailEnd/>
                    </a:ln>
                  </pic:spPr>
                </pic:pic>
              </a:graphicData>
            </a:graphic>
          </wp:anchor>
        </w:drawing>
      </w:r>
    </w:p>
    <w:p w:rsidR="00B66DCB" w:rsidRDefault="00B66DCB" w:rsidP="004A5398"/>
    <w:p w:rsidR="00B66DCB" w:rsidRDefault="00C128E9" w:rsidP="004A5398">
      <w:r>
        <w:rPr>
          <w:noProof/>
        </w:rPr>
        <w:drawing>
          <wp:anchor distT="0" distB="0" distL="114300" distR="114300" simplePos="0" relativeHeight="251678720" behindDoc="0" locked="0" layoutInCell="1" allowOverlap="1">
            <wp:simplePos x="0" y="0"/>
            <wp:positionH relativeFrom="column">
              <wp:posOffset>627380</wp:posOffset>
            </wp:positionH>
            <wp:positionV relativeFrom="paragraph">
              <wp:posOffset>138430</wp:posOffset>
            </wp:positionV>
            <wp:extent cx="991870" cy="1459230"/>
            <wp:effectExtent l="247650" t="0" r="227330" b="0"/>
            <wp:wrapNone/>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rot="16200000">
                      <a:off x="0" y="0"/>
                      <a:ext cx="991870" cy="1459230"/>
                    </a:xfrm>
                    <a:prstGeom prst="rect">
                      <a:avLst/>
                    </a:prstGeom>
                    <a:noFill/>
                    <a:ln w="9525">
                      <a:noFill/>
                      <a:miter lim="800000"/>
                      <a:headEnd/>
                      <a:tailEnd/>
                    </a:ln>
                  </pic:spPr>
                </pic:pic>
              </a:graphicData>
            </a:graphic>
          </wp:anchor>
        </w:drawing>
      </w:r>
      <w:r w:rsidR="005A0311">
        <w:t>дом      музей Васнецовых. С. Рябово. 2002 год</w:t>
      </w:r>
    </w:p>
    <w:p w:rsidR="005A0311" w:rsidRDefault="005A0311" w:rsidP="004A5398"/>
    <w:p w:rsidR="0039386F" w:rsidRDefault="005A0311" w:rsidP="005A0311">
      <w:pPr>
        <w:tabs>
          <w:tab w:val="left" w:pos="9489"/>
        </w:tabs>
      </w:pPr>
      <w:r>
        <w:tab/>
        <w:t xml:space="preserve">здание старого медпункта, дом Домнина </w:t>
      </w:r>
    </w:p>
    <w:p w:rsidR="0039386F" w:rsidRPr="0039386F" w:rsidRDefault="00C128E9" w:rsidP="0039386F">
      <w:r>
        <w:rPr>
          <w:noProof/>
        </w:rPr>
        <w:drawing>
          <wp:anchor distT="0" distB="0" distL="114300" distR="114300" simplePos="0" relativeHeight="251679744" behindDoc="0" locked="0" layoutInCell="1" allowOverlap="1">
            <wp:simplePos x="0" y="0"/>
            <wp:positionH relativeFrom="column">
              <wp:posOffset>7035800</wp:posOffset>
            </wp:positionH>
            <wp:positionV relativeFrom="paragraph">
              <wp:posOffset>145415</wp:posOffset>
            </wp:positionV>
            <wp:extent cx="1067435" cy="1511935"/>
            <wp:effectExtent l="247650" t="0" r="227965" b="0"/>
            <wp:wrapNone/>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rot="5400000">
                      <a:off x="0" y="0"/>
                      <a:ext cx="1067435" cy="1511935"/>
                    </a:xfrm>
                    <a:prstGeom prst="rect">
                      <a:avLst/>
                    </a:prstGeom>
                    <a:noFill/>
                    <a:ln w="9525">
                      <a:noFill/>
                      <a:miter lim="800000"/>
                      <a:headEnd/>
                      <a:tailEnd/>
                    </a:ln>
                  </pic:spPr>
                </pic:pic>
              </a:graphicData>
            </a:graphic>
          </wp:anchor>
        </w:drawing>
      </w:r>
    </w:p>
    <w:p w:rsidR="0039386F" w:rsidRPr="0039386F" w:rsidRDefault="0039386F" w:rsidP="0039386F"/>
    <w:p w:rsidR="0039386F" w:rsidRPr="0039386F" w:rsidRDefault="0039386F" w:rsidP="0039386F">
      <w:pPr>
        <w:jc w:val="center"/>
      </w:pPr>
      <w:r>
        <w:tab/>
        <w:t>ДЕТСКИЙ САД ЧЕБУРАШКА</w:t>
      </w:r>
    </w:p>
    <w:p w:rsidR="0039386F" w:rsidRPr="0039386F" w:rsidRDefault="0039386F" w:rsidP="0039386F">
      <w:pPr>
        <w:tabs>
          <w:tab w:val="left" w:pos="6037"/>
        </w:tabs>
      </w:pPr>
    </w:p>
    <w:p w:rsidR="0039386F" w:rsidRPr="0039386F" w:rsidRDefault="0039386F" w:rsidP="0039386F"/>
    <w:p w:rsidR="0039386F" w:rsidRPr="0039386F" w:rsidRDefault="00C128E9" w:rsidP="0039386F">
      <w:r>
        <w:rPr>
          <w:noProof/>
        </w:rPr>
        <w:drawing>
          <wp:anchor distT="0" distB="0" distL="114300" distR="114300" simplePos="0" relativeHeight="251680768" behindDoc="0" locked="0" layoutInCell="1" allowOverlap="1">
            <wp:simplePos x="0" y="0"/>
            <wp:positionH relativeFrom="column">
              <wp:posOffset>3429635</wp:posOffset>
            </wp:positionH>
            <wp:positionV relativeFrom="paragraph">
              <wp:posOffset>34925</wp:posOffset>
            </wp:positionV>
            <wp:extent cx="833120" cy="1155700"/>
            <wp:effectExtent l="171450" t="0" r="157480" b="0"/>
            <wp:wrapNone/>
            <wp:docPr id="2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rot="16200000">
                      <a:off x="0" y="0"/>
                      <a:ext cx="833120" cy="1155700"/>
                    </a:xfrm>
                    <a:prstGeom prst="rect">
                      <a:avLst/>
                    </a:prstGeom>
                    <a:noFill/>
                    <a:ln w="9525">
                      <a:noFill/>
                      <a:miter lim="800000"/>
                      <a:headEnd/>
                      <a:tailEnd/>
                    </a:ln>
                  </pic:spPr>
                </pic:pic>
              </a:graphicData>
            </a:graphic>
          </wp:anchor>
        </w:drawing>
      </w:r>
    </w:p>
    <w:p w:rsidR="0039386F" w:rsidRDefault="0039386F" w:rsidP="0039386F"/>
    <w:p w:rsidR="0039386F" w:rsidRDefault="0039386F" w:rsidP="0039386F"/>
    <w:p w:rsidR="0039386F" w:rsidRDefault="0039386F" w:rsidP="0039386F"/>
    <w:p w:rsidR="0039386F" w:rsidRPr="0039386F" w:rsidRDefault="0039386F" w:rsidP="0039386F"/>
    <w:p w:rsidR="0039386F" w:rsidRDefault="0039386F" w:rsidP="0039386F"/>
    <w:p w:rsidR="0039386F" w:rsidRPr="0039386F" w:rsidRDefault="0039386F" w:rsidP="0039386F">
      <w:r>
        <w:tab/>
      </w:r>
      <w:r>
        <w:rPr>
          <w:noProof/>
        </w:rPr>
        <w:drawing>
          <wp:anchor distT="0" distB="0" distL="114300" distR="114300" simplePos="0" relativeHeight="251686912" behindDoc="0" locked="0" layoutInCell="1" allowOverlap="1">
            <wp:simplePos x="0" y="0"/>
            <wp:positionH relativeFrom="column">
              <wp:posOffset>5953326</wp:posOffset>
            </wp:positionH>
            <wp:positionV relativeFrom="paragraph">
              <wp:posOffset>4858780</wp:posOffset>
            </wp:positionV>
            <wp:extent cx="1212484" cy="1845421"/>
            <wp:effectExtent l="342900" t="0" r="311516" b="0"/>
            <wp:wrapNone/>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rot="16200000">
                      <a:off x="0" y="0"/>
                      <a:ext cx="1212484" cy="1845421"/>
                    </a:xfrm>
                    <a:prstGeom prst="rect">
                      <a:avLst/>
                    </a:prstGeom>
                    <a:noFill/>
                    <a:ln w="9525">
                      <a:noFill/>
                      <a:miter lim="800000"/>
                      <a:headEnd/>
                      <a:tailEnd/>
                    </a:ln>
                  </pic:spPr>
                </pic:pic>
              </a:graphicData>
            </a:graphic>
          </wp:anchor>
        </w:drawing>
      </w:r>
      <w:r>
        <w:t xml:space="preserve">                                                      церковь 1748 года</w:t>
      </w:r>
    </w:p>
    <w:p w:rsidR="004A5398" w:rsidRPr="00B05C3A" w:rsidRDefault="004A5398" w:rsidP="0039386F">
      <w:pPr>
        <w:tabs>
          <w:tab w:val="left" w:pos="5040"/>
        </w:tabs>
      </w:pPr>
    </w:p>
    <w:sectPr w:rsidR="004A5398" w:rsidRPr="00B05C3A" w:rsidSect="00486F0F">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69" w:rsidRDefault="00443069" w:rsidP="005A0311">
      <w:r>
        <w:separator/>
      </w:r>
    </w:p>
  </w:endnote>
  <w:endnote w:type="continuationSeparator" w:id="1">
    <w:p w:rsidR="00443069" w:rsidRDefault="00443069" w:rsidP="005A0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PragmaticaKMM">
    <w:altName w:val="Times New Roman"/>
    <w:panose1 w:val="00000000000000000000"/>
    <w:charset w:val="CC"/>
    <w:family w:val="auto"/>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69" w:rsidRDefault="00443069" w:rsidP="005A0311">
      <w:r>
        <w:separator/>
      </w:r>
    </w:p>
  </w:footnote>
  <w:footnote w:type="continuationSeparator" w:id="1">
    <w:p w:rsidR="00443069" w:rsidRDefault="00443069" w:rsidP="005A0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BA4"/>
    <w:multiLevelType w:val="hybridMultilevel"/>
    <w:tmpl w:val="172C4B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8556F3"/>
    <w:multiLevelType w:val="hybridMultilevel"/>
    <w:tmpl w:val="8844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F567E"/>
    <w:multiLevelType w:val="hybridMultilevel"/>
    <w:tmpl w:val="3E9E842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E5353A"/>
    <w:rsid w:val="00055EEE"/>
    <w:rsid w:val="000D0537"/>
    <w:rsid w:val="000E6641"/>
    <w:rsid w:val="00223453"/>
    <w:rsid w:val="00261647"/>
    <w:rsid w:val="003403E1"/>
    <w:rsid w:val="0039386F"/>
    <w:rsid w:val="00443069"/>
    <w:rsid w:val="00486F0F"/>
    <w:rsid w:val="004A5398"/>
    <w:rsid w:val="005A0311"/>
    <w:rsid w:val="005F24B8"/>
    <w:rsid w:val="00617114"/>
    <w:rsid w:val="006A4DD5"/>
    <w:rsid w:val="006F1C3E"/>
    <w:rsid w:val="00AE3033"/>
    <w:rsid w:val="00B05C3A"/>
    <w:rsid w:val="00B66DCB"/>
    <w:rsid w:val="00C128E9"/>
    <w:rsid w:val="00C24231"/>
    <w:rsid w:val="00C3776F"/>
    <w:rsid w:val="00CF203A"/>
    <w:rsid w:val="00D0345B"/>
    <w:rsid w:val="00DD5CB7"/>
    <w:rsid w:val="00DF7E4D"/>
    <w:rsid w:val="00E5353A"/>
    <w:rsid w:val="00E92617"/>
    <w:rsid w:val="00F4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E1"/>
    <w:rPr>
      <w:sz w:val="24"/>
      <w:szCs w:val="24"/>
    </w:rPr>
  </w:style>
  <w:style w:type="paragraph" w:styleId="1">
    <w:name w:val="heading 1"/>
    <w:basedOn w:val="a"/>
    <w:next w:val="a"/>
    <w:link w:val="10"/>
    <w:uiPriority w:val="9"/>
    <w:qFormat/>
    <w:rsid w:val="004A5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5353A"/>
    <w:pPr>
      <w:ind w:left="720"/>
      <w:contextualSpacing/>
    </w:pPr>
  </w:style>
  <w:style w:type="paragraph" w:styleId="a5">
    <w:name w:val="Balloon Text"/>
    <w:basedOn w:val="a"/>
    <w:link w:val="a6"/>
    <w:uiPriority w:val="99"/>
    <w:semiHidden/>
    <w:unhideWhenUsed/>
    <w:rsid w:val="004A5398"/>
    <w:rPr>
      <w:rFonts w:ascii="Tahoma" w:hAnsi="Tahoma" w:cs="Tahoma"/>
      <w:sz w:val="16"/>
      <w:szCs w:val="16"/>
    </w:rPr>
  </w:style>
  <w:style w:type="character" w:customStyle="1" w:styleId="a6">
    <w:name w:val="Текст выноски Знак"/>
    <w:basedOn w:val="a0"/>
    <w:link w:val="a5"/>
    <w:uiPriority w:val="99"/>
    <w:semiHidden/>
    <w:rsid w:val="004A5398"/>
    <w:rPr>
      <w:rFonts w:ascii="Tahoma" w:hAnsi="Tahoma" w:cs="Tahoma"/>
      <w:sz w:val="16"/>
      <w:szCs w:val="16"/>
    </w:rPr>
  </w:style>
  <w:style w:type="character" w:customStyle="1" w:styleId="10">
    <w:name w:val="Заголовок 1 Знак"/>
    <w:basedOn w:val="a0"/>
    <w:link w:val="1"/>
    <w:uiPriority w:val="9"/>
    <w:rsid w:val="004A5398"/>
    <w:rPr>
      <w:rFonts w:asciiTheme="majorHAnsi" w:eastAsiaTheme="majorEastAsia" w:hAnsiTheme="majorHAnsi" w:cstheme="majorBidi"/>
      <w:b/>
      <w:bCs/>
      <w:color w:val="365F91" w:themeColor="accent1" w:themeShade="BF"/>
      <w:sz w:val="28"/>
      <w:szCs w:val="28"/>
    </w:rPr>
  </w:style>
  <w:style w:type="character" w:styleId="a7">
    <w:name w:val="Placeholder Text"/>
    <w:basedOn w:val="a0"/>
    <w:uiPriority w:val="99"/>
    <w:semiHidden/>
    <w:rsid w:val="00DF7E4D"/>
    <w:rPr>
      <w:color w:val="808080"/>
    </w:rPr>
  </w:style>
  <w:style w:type="paragraph" w:styleId="a8">
    <w:name w:val="header"/>
    <w:basedOn w:val="a"/>
    <w:link w:val="a9"/>
    <w:uiPriority w:val="99"/>
    <w:semiHidden/>
    <w:unhideWhenUsed/>
    <w:rsid w:val="005A0311"/>
    <w:pPr>
      <w:tabs>
        <w:tab w:val="center" w:pos="4677"/>
        <w:tab w:val="right" w:pos="9355"/>
      </w:tabs>
    </w:pPr>
  </w:style>
  <w:style w:type="character" w:customStyle="1" w:styleId="a9">
    <w:name w:val="Верхний колонтитул Знак"/>
    <w:basedOn w:val="a0"/>
    <w:link w:val="a8"/>
    <w:uiPriority w:val="99"/>
    <w:semiHidden/>
    <w:rsid w:val="005A0311"/>
    <w:rPr>
      <w:sz w:val="24"/>
      <w:szCs w:val="24"/>
    </w:rPr>
  </w:style>
  <w:style w:type="paragraph" w:styleId="aa">
    <w:name w:val="footer"/>
    <w:basedOn w:val="a"/>
    <w:link w:val="ab"/>
    <w:uiPriority w:val="99"/>
    <w:semiHidden/>
    <w:unhideWhenUsed/>
    <w:rsid w:val="005A0311"/>
    <w:pPr>
      <w:tabs>
        <w:tab w:val="center" w:pos="4677"/>
        <w:tab w:val="right" w:pos="9355"/>
      </w:tabs>
    </w:pPr>
  </w:style>
  <w:style w:type="character" w:customStyle="1" w:styleId="ab">
    <w:name w:val="Нижний колонтитул Знак"/>
    <w:basedOn w:val="a0"/>
    <w:link w:val="aa"/>
    <w:uiPriority w:val="99"/>
    <w:semiHidden/>
    <w:rsid w:val="005A031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7CEC-FD51-4364-9A0B-FD54342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16</cp:revision>
  <dcterms:created xsi:type="dcterms:W3CDTF">2008-12-04T17:28:00Z</dcterms:created>
  <dcterms:modified xsi:type="dcterms:W3CDTF">2008-12-04T20:49:00Z</dcterms:modified>
</cp:coreProperties>
</file>