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center" w:tblpY="555"/>
        <w:tblW w:w="10740" w:type="dxa"/>
        <w:tblLook w:val="04A0" w:firstRow="1" w:lastRow="0" w:firstColumn="1" w:lastColumn="0" w:noHBand="0" w:noVBand="1"/>
      </w:tblPr>
      <w:tblGrid>
        <w:gridCol w:w="675"/>
        <w:gridCol w:w="5032"/>
        <w:gridCol w:w="5033"/>
      </w:tblGrid>
      <w:tr w:rsidR="00A27C90" w:rsidRPr="005C4684" w:rsidTr="00A27C90">
        <w:tc>
          <w:tcPr>
            <w:tcW w:w="675" w:type="dxa"/>
          </w:tcPr>
          <w:p w:rsidR="00A27C90" w:rsidRPr="005C4684" w:rsidRDefault="00A27C90" w:rsidP="00A2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A27C90" w:rsidRPr="005C4684" w:rsidRDefault="00A27C90" w:rsidP="00A2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84">
              <w:rPr>
                <w:rFonts w:ascii="Times New Roman" w:hAnsi="Times New Roman" w:cs="Times New Roman"/>
                <w:sz w:val="24"/>
                <w:szCs w:val="24"/>
              </w:rPr>
              <w:t>Верите ли вы, что спартанцам запрещалось пользоваться факелами.</w:t>
            </w:r>
          </w:p>
          <w:p w:rsidR="00A27C90" w:rsidRPr="005C4684" w:rsidRDefault="00A27C90" w:rsidP="00A2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</w:tcPr>
          <w:p w:rsidR="00A27C90" w:rsidRPr="005C4684" w:rsidRDefault="00A27C90" w:rsidP="00A2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84">
              <w:rPr>
                <w:rFonts w:ascii="Times New Roman" w:hAnsi="Times New Roman" w:cs="Times New Roman"/>
                <w:sz w:val="24"/>
                <w:szCs w:val="24"/>
              </w:rPr>
              <w:t>Да, они не могли зажигать факелы в темноте, для воспитания мужественности</w:t>
            </w:r>
          </w:p>
        </w:tc>
      </w:tr>
      <w:tr w:rsidR="00A27C90" w:rsidRPr="005C4684" w:rsidTr="00A27C90">
        <w:tc>
          <w:tcPr>
            <w:tcW w:w="675" w:type="dxa"/>
          </w:tcPr>
          <w:p w:rsidR="00A27C90" w:rsidRPr="005C4684" w:rsidRDefault="00A27C90" w:rsidP="00A2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A27C90" w:rsidRPr="005C4684" w:rsidRDefault="00A27C90" w:rsidP="00A2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84">
              <w:rPr>
                <w:rFonts w:ascii="Times New Roman" w:hAnsi="Times New Roman" w:cs="Times New Roman"/>
                <w:sz w:val="24"/>
                <w:szCs w:val="24"/>
              </w:rPr>
              <w:t xml:space="preserve">Верите ли вы, что молодые спартанцы обязаны были докладывать обо всех своих действиях. </w:t>
            </w:r>
          </w:p>
        </w:tc>
        <w:tc>
          <w:tcPr>
            <w:tcW w:w="5033" w:type="dxa"/>
          </w:tcPr>
          <w:p w:rsidR="00A27C90" w:rsidRPr="005C4684" w:rsidRDefault="00A27C90" w:rsidP="00A2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84">
              <w:rPr>
                <w:rFonts w:ascii="Times New Roman" w:hAnsi="Times New Roman" w:cs="Times New Roman"/>
                <w:sz w:val="24"/>
                <w:szCs w:val="24"/>
              </w:rPr>
              <w:t>Да, существовал обычай, по которому старшие возрастом расспрашивали младших, куда и зачем они ходят, и ругали тех, кто не хотел отвечать или придумывал отговорки.</w:t>
            </w:r>
          </w:p>
          <w:p w:rsidR="00A27C90" w:rsidRPr="005C4684" w:rsidRDefault="00A27C90" w:rsidP="00A2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5C4684" w:rsidTr="00A27C90">
        <w:tc>
          <w:tcPr>
            <w:tcW w:w="675" w:type="dxa"/>
          </w:tcPr>
          <w:p w:rsidR="00A27C90" w:rsidRPr="005C4684" w:rsidRDefault="00A27C90" w:rsidP="00A2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A27C90" w:rsidRPr="005C4684" w:rsidRDefault="00A27C90" w:rsidP="00A2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84">
              <w:rPr>
                <w:rFonts w:ascii="Times New Roman" w:hAnsi="Times New Roman" w:cs="Times New Roman"/>
                <w:sz w:val="24"/>
                <w:szCs w:val="24"/>
              </w:rPr>
              <w:t xml:space="preserve">Верите ли вы, что спартанцы не считают пьянство – серьезным пороком. </w:t>
            </w:r>
          </w:p>
        </w:tc>
        <w:tc>
          <w:tcPr>
            <w:tcW w:w="5033" w:type="dxa"/>
          </w:tcPr>
          <w:p w:rsidR="00A27C90" w:rsidRPr="005C4684" w:rsidRDefault="00A27C90" w:rsidP="00A2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84">
              <w:rPr>
                <w:rFonts w:ascii="Times New Roman" w:hAnsi="Times New Roman" w:cs="Times New Roman"/>
                <w:sz w:val="24"/>
                <w:szCs w:val="24"/>
              </w:rPr>
              <w:t>Нет, они даже показывали детям пьяных илотов, чтобы отвратить их от пьянства.</w:t>
            </w:r>
          </w:p>
          <w:p w:rsidR="00A27C90" w:rsidRPr="005C4684" w:rsidRDefault="00A27C90" w:rsidP="00A2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5C4684" w:rsidTr="00A27C90">
        <w:tc>
          <w:tcPr>
            <w:tcW w:w="675" w:type="dxa"/>
          </w:tcPr>
          <w:p w:rsidR="00A27C90" w:rsidRPr="005C4684" w:rsidRDefault="00A27C90" w:rsidP="00A2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A27C90" w:rsidRPr="005C4684" w:rsidRDefault="00A27C90" w:rsidP="00A27C90">
            <w:pPr>
              <w:pStyle w:val="a3"/>
              <w:jc w:val="both"/>
            </w:pPr>
            <w:r w:rsidRPr="005C4684">
              <w:t xml:space="preserve">Верите ли вы, что, если кто-нибудь провинился и был обличен, то должен был обойти кругом алтарь, находившийся в городе, и петь при этом песню, сочиненную ему в укор. </w:t>
            </w:r>
          </w:p>
        </w:tc>
        <w:tc>
          <w:tcPr>
            <w:tcW w:w="5033" w:type="dxa"/>
          </w:tcPr>
          <w:p w:rsidR="00A27C90" w:rsidRPr="005C4684" w:rsidRDefault="00A27C90" w:rsidP="00A27C90">
            <w:pPr>
              <w:pStyle w:val="a3"/>
              <w:jc w:val="both"/>
            </w:pPr>
            <w:r w:rsidRPr="005C4684">
              <w:t>Да, таким образом человек сам себя подвергал поруганию.</w:t>
            </w:r>
          </w:p>
          <w:p w:rsidR="00A27C90" w:rsidRPr="005C4684" w:rsidRDefault="00A27C90" w:rsidP="00A2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5C4684" w:rsidTr="00A27C90">
        <w:tc>
          <w:tcPr>
            <w:tcW w:w="675" w:type="dxa"/>
          </w:tcPr>
          <w:p w:rsidR="00A27C90" w:rsidRPr="005C4684" w:rsidRDefault="00A27C90" w:rsidP="00A2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A27C90" w:rsidRPr="005C4684" w:rsidRDefault="00A27C90" w:rsidP="00A27C90">
            <w:pPr>
              <w:pStyle w:val="a3"/>
              <w:jc w:val="both"/>
            </w:pPr>
            <w:r w:rsidRPr="005C4684">
              <w:t xml:space="preserve">Верите ли вы, что питались спартанцы очень скудно. </w:t>
            </w:r>
          </w:p>
          <w:p w:rsidR="00A27C90" w:rsidRPr="005C4684" w:rsidRDefault="00A27C90" w:rsidP="00A2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</w:tcPr>
          <w:p w:rsidR="00A27C90" w:rsidRPr="005C4684" w:rsidRDefault="00A27C90" w:rsidP="00A2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84">
              <w:rPr>
                <w:rFonts w:ascii="Times New Roman" w:hAnsi="Times New Roman" w:cs="Times New Roman"/>
                <w:sz w:val="24"/>
                <w:szCs w:val="24"/>
              </w:rPr>
              <w:t>Да, делалось это для того, чтобы юноши привыкли к постоянному голоду и могли его легко переносить.</w:t>
            </w:r>
          </w:p>
        </w:tc>
      </w:tr>
      <w:tr w:rsidR="00A27C90" w:rsidRPr="005C4684" w:rsidTr="00A27C90">
        <w:tc>
          <w:tcPr>
            <w:tcW w:w="675" w:type="dxa"/>
          </w:tcPr>
          <w:p w:rsidR="00A27C90" w:rsidRPr="005C4684" w:rsidRDefault="00A27C90" w:rsidP="00A2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A27C90" w:rsidRPr="005C4684" w:rsidRDefault="00A27C90" w:rsidP="00A27C90">
            <w:pPr>
              <w:pStyle w:val="a3"/>
              <w:jc w:val="both"/>
            </w:pPr>
            <w:r w:rsidRPr="005C4684">
              <w:t xml:space="preserve">Верите ли вы, что торговля </w:t>
            </w:r>
            <w:proofErr w:type="gramStart"/>
            <w:r w:rsidRPr="005C4684">
              <w:t>была</w:t>
            </w:r>
            <w:proofErr w:type="gramEnd"/>
            <w:r w:rsidRPr="005C4684">
              <w:t xml:space="preserve"> любим делом спартанцев. </w:t>
            </w:r>
          </w:p>
        </w:tc>
        <w:tc>
          <w:tcPr>
            <w:tcW w:w="5033" w:type="dxa"/>
          </w:tcPr>
          <w:p w:rsidR="00A27C90" w:rsidRPr="005C4684" w:rsidRDefault="00A27C90" w:rsidP="00A27C90">
            <w:pPr>
              <w:pStyle w:val="a3"/>
              <w:jc w:val="both"/>
            </w:pPr>
            <w:r w:rsidRPr="005C4684">
              <w:t>Нет, торговля у спартанцев была запрещена, и если возникала нужда, можно было пользоваться слугами соседей как своими собственными, а также собаками и лошадьми, если, только они не были нужны хозяевам.</w:t>
            </w:r>
          </w:p>
          <w:p w:rsidR="00A27C90" w:rsidRPr="005C4684" w:rsidRDefault="00A27C90" w:rsidP="00A2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5C4684" w:rsidTr="00A27C90">
        <w:tc>
          <w:tcPr>
            <w:tcW w:w="675" w:type="dxa"/>
          </w:tcPr>
          <w:p w:rsidR="00A27C90" w:rsidRPr="005C4684" w:rsidRDefault="00A27C90" w:rsidP="00A2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A27C90" w:rsidRPr="005C4684" w:rsidRDefault="00A27C90" w:rsidP="00A27C90">
            <w:pPr>
              <w:pStyle w:val="a3"/>
              <w:jc w:val="both"/>
            </w:pPr>
            <w:r w:rsidRPr="005C4684">
              <w:t>Верите ли вы, что торговля была любим делом спартанцев.</w:t>
            </w:r>
          </w:p>
        </w:tc>
        <w:tc>
          <w:tcPr>
            <w:tcW w:w="5033" w:type="dxa"/>
          </w:tcPr>
          <w:p w:rsidR="00A27C90" w:rsidRPr="005C4684" w:rsidRDefault="00A27C90" w:rsidP="00A27C90">
            <w:pPr>
              <w:pStyle w:val="a3"/>
              <w:jc w:val="both"/>
            </w:pPr>
            <w:r w:rsidRPr="005C4684">
              <w:t>Нет, торговля у спартанцев была запрещена, и если возникала нужда, можно было пользоваться слугами соседей как своими собственными, а также собаками и лошадьми, если, только они не были нужны хозяевам.</w:t>
            </w:r>
          </w:p>
          <w:p w:rsidR="00A27C90" w:rsidRPr="005C4684" w:rsidRDefault="00A27C90" w:rsidP="00A2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0" w:rsidRPr="005C4684" w:rsidTr="00A27C90">
        <w:tc>
          <w:tcPr>
            <w:tcW w:w="675" w:type="dxa"/>
          </w:tcPr>
          <w:p w:rsidR="00A27C90" w:rsidRPr="005C4684" w:rsidRDefault="00A27C90" w:rsidP="00A2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A27C90" w:rsidRPr="005C4684" w:rsidRDefault="00A27C90" w:rsidP="00A27C90">
            <w:pPr>
              <w:pStyle w:val="a3"/>
              <w:jc w:val="both"/>
            </w:pPr>
            <w:r w:rsidRPr="005C4684">
              <w:t xml:space="preserve">Верите ли вы, что во время войн спартанцы носили одежды красного цвета. </w:t>
            </w:r>
          </w:p>
        </w:tc>
        <w:tc>
          <w:tcPr>
            <w:tcW w:w="5033" w:type="dxa"/>
          </w:tcPr>
          <w:p w:rsidR="00A27C90" w:rsidRPr="005C4684" w:rsidRDefault="00A27C90" w:rsidP="00A27C90">
            <w:pPr>
              <w:pStyle w:val="a3"/>
              <w:jc w:val="both"/>
            </w:pPr>
            <w:r w:rsidRPr="005C4684">
              <w:t>Да, во-первых, они считали этот цвет более мужественным, а во-вторых, им казалось, что кроваво-красный цвет должен нагонять ужас на не имеющих боевого опыта противников. Кроме того, если кто из спартанцев будет ранен, врагам это будет незаметно, так как сходство цветов позволит скрыть кровь.</w:t>
            </w:r>
          </w:p>
          <w:p w:rsidR="00A27C90" w:rsidRPr="005C4684" w:rsidRDefault="00A27C90" w:rsidP="00A2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344" w:rsidRPr="00A27C90" w:rsidRDefault="00A27C90">
      <w:pPr>
        <w:rPr>
          <w:rFonts w:ascii="Times New Roman" w:hAnsi="Times New Roman" w:cs="Times New Roman"/>
          <w:sz w:val="24"/>
          <w:szCs w:val="24"/>
        </w:rPr>
      </w:pPr>
      <w:r w:rsidRPr="00A27C9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F5BA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A27C9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D2344" w:rsidRPr="00A2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90"/>
    <w:rsid w:val="006F5BA8"/>
    <w:rsid w:val="009D2344"/>
    <w:rsid w:val="00A2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2012-01-30T03:24:00Z</dcterms:created>
  <dcterms:modified xsi:type="dcterms:W3CDTF">2012-01-30T20:57:00Z</dcterms:modified>
</cp:coreProperties>
</file>