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C14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3</w:t>
      </w:r>
    </w:p>
    <w:p w:rsidR="00000000" w:rsidRDefault="00033C14">
      <w:pPr>
        <w:ind w:left="720"/>
        <w:jc w:val="right"/>
        <w:rPr>
          <w:color w:val="000000"/>
          <w:sz w:val="24"/>
        </w:rPr>
      </w:pPr>
    </w:p>
    <w:p w:rsidR="00000000" w:rsidRDefault="00033C1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Описание практических  тестов по общей физической подготовке</w:t>
      </w:r>
    </w:p>
    <w:p w:rsidR="00000000" w:rsidRDefault="00033C1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Сгибание и разгибание рук, в упоре лежа (отжимание – девочки)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 xml:space="preserve">Исходное положение: </w:t>
      </w:r>
      <w:proofErr w:type="gramStart"/>
      <w:r>
        <w:rPr>
          <w:sz w:val="24"/>
        </w:rPr>
        <w:t>упор</w:t>
      </w:r>
      <w:proofErr w:type="gramEnd"/>
      <w:r>
        <w:rPr>
          <w:sz w:val="24"/>
        </w:rPr>
        <w:t xml:space="preserve"> лежа, голова туловище, ноги  составляют прямую линию. Сгибание рук в локтевом суставе </w:t>
      </w:r>
      <w:proofErr w:type="gramStart"/>
      <w:r>
        <w:rPr>
          <w:sz w:val="24"/>
        </w:rPr>
        <w:t>выполняе</w:t>
      </w:r>
      <w:r>
        <w:rPr>
          <w:sz w:val="24"/>
        </w:rPr>
        <w:t>тся до угла не более 90 градусов, не нарушая</w:t>
      </w:r>
      <w:proofErr w:type="gramEnd"/>
      <w:r>
        <w:rPr>
          <w:sz w:val="24"/>
        </w:rPr>
        <w:t xml:space="preserve">. Прямой линии тела, которое находится на расстоянии 10см. от поверхности пола. Разгибание производится до полного выпрямления рук при сохранении рук прямой линии тела. Темп выполнения произвольный. Отдыхать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упражнения запрещено. При нарушениях в первый раз участник получает замечание, при повторном замечании упражнение считается законченным. </w:t>
      </w:r>
    </w:p>
    <w:p w:rsidR="00000000" w:rsidRDefault="00033C1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Прыжок в длину с места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>Выполняется двумя ногами со стартовой линии с махом рук. Длина прыжка с трёх попыток измеряется</w:t>
      </w:r>
      <w:r>
        <w:rPr>
          <w:sz w:val="24"/>
        </w:rPr>
        <w:t xml:space="preserve"> в сантиметрах от стартовой линии до ближнего касания к стартовой линии ногами участника. За результат берется лучшая попытка.</w:t>
      </w:r>
    </w:p>
    <w:p w:rsidR="00000000" w:rsidRDefault="00033C14">
      <w:pPr>
        <w:ind w:left="240"/>
        <w:jc w:val="both"/>
        <w:rPr>
          <w:i/>
          <w:sz w:val="24"/>
        </w:rPr>
      </w:pPr>
      <w:r>
        <w:rPr>
          <w:i/>
          <w:sz w:val="24"/>
        </w:rPr>
        <w:t>3.  Поднимание туловища из положения, лежа на спине за 30 сек.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>Исходное положение: руки за головой, ноги вместе согнуты в коленях</w:t>
      </w:r>
      <w:r>
        <w:rPr>
          <w:sz w:val="24"/>
        </w:rPr>
        <w:t xml:space="preserve"> под углом 90 градусов, ступни закреплены, фиксируется количество выполненных упражнений до касания локтями коленей в одной попытке за 30 секунд. При выполнении данного теста лопатками спины должны касаться мата.</w:t>
      </w:r>
    </w:p>
    <w:p w:rsidR="00000000" w:rsidRDefault="00033C14">
      <w:pPr>
        <w:ind w:left="240"/>
        <w:jc w:val="both"/>
        <w:rPr>
          <w:i/>
          <w:sz w:val="24"/>
        </w:rPr>
      </w:pPr>
      <w:r>
        <w:rPr>
          <w:i/>
          <w:sz w:val="24"/>
        </w:rPr>
        <w:t>4.  Наклон вперед из положения сидя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>На полу</w:t>
      </w:r>
      <w:r>
        <w:rPr>
          <w:sz w:val="24"/>
        </w:rPr>
        <w:t xml:space="preserve"> обозначить центровую и перпендикулярную линии. Сидя на полу ступнями ног касаться перпендикулярной линии. Ноги выпрямлены в коленях, ступни вертикальны, расстояние между ними 20 – 30 см. Выполняется три наклона вперед, на четвертом задерживается дыхание н</w:t>
      </w:r>
      <w:r>
        <w:rPr>
          <w:sz w:val="24"/>
        </w:rPr>
        <w:t>а 2 секунды, фиксируется результат на перпендикулярной мерной линии при касании ее кончиками пальцев. Сгибание ног в коленях не допускается.</w:t>
      </w:r>
    </w:p>
    <w:p w:rsidR="00000000" w:rsidRDefault="00033C14">
      <w:pPr>
        <w:ind w:left="240"/>
        <w:jc w:val="both"/>
        <w:rPr>
          <w:i/>
          <w:sz w:val="24"/>
        </w:rPr>
      </w:pPr>
      <w:r>
        <w:rPr>
          <w:i/>
          <w:sz w:val="24"/>
        </w:rPr>
        <w:t>5.  Подтягивание на высокой перекладине (мальчики)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>Участники с помощью судьи принимает положение виса хватом сверху</w:t>
      </w:r>
      <w:r>
        <w:rPr>
          <w:sz w:val="24"/>
        </w:rPr>
        <w:t>. По команде «Упражнение начинай!» производит движение так, чтобы его подбородок оказался над перекладиной, затем опускается на прямые руки. Выполняет упражнение плавно без рывков. При выгибании тела, сгибании ног попытка не засчитывается.</w:t>
      </w:r>
    </w:p>
    <w:p w:rsidR="00000000" w:rsidRDefault="00033C14">
      <w:pPr>
        <w:ind w:left="240"/>
        <w:jc w:val="both"/>
        <w:rPr>
          <w:sz w:val="24"/>
        </w:rPr>
      </w:pPr>
    </w:p>
    <w:p w:rsidR="00000000" w:rsidRDefault="00033C14">
      <w:pPr>
        <w:jc w:val="both"/>
        <w:rPr>
          <w:i/>
          <w:sz w:val="24"/>
        </w:rPr>
      </w:pPr>
      <w:r>
        <w:rPr>
          <w:sz w:val="24"/>
        </w:rPr>
        <w:t xml:space="preserve">    </w:t>
      </w:r>
      <w:r>
        <w:rPr>
          <w:i/>
          <w:sz w:val="24"/>
        </w:rPr>
        <w:t>6.  Челночн</w:t>
      </w:r>
      <w:r>
        <w:rPr>
          <w:i/>
          <w:sz w:val="24"/>
        </w:rPr>
        <w:t xml:space="preserve">ый бег 4 </w:t>
      </w:r>
      <w:proofErr w:type="spellStart"/>
      <w:r>
        <w:rPr>
          <w:i/>
          <w:sz w:val="24"/>
        </w:rPr>
        <w:t>х</w:t>
      </w:r>
      <w:proofErr w:type="spellEnd"/>
      <w:r>
        <w:rPr>
          <w:i/>
          <w:sz w:val="24"/>
        </w:rPr>
        <w:t xml:space="preserve"> 9м. (сек)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t xml:space="preserve">В зале отмеряется отрезок 9 метров. В начале и в конце его чертят линии старта и финиша. Кубики лежат на лицевой линии. По команде «На старт!» участник подходит к линии старта и ставит вперед (толчковую) ногу. По команде «Марш!» бежит </w:t>
      </w:r>
      <w:r>
        <w:rPr>
          <w:sz w:val="24"/>
        </w:rPr>
        <w:t>до конца отрезка берет кубик, возвращается кубиком обратно и кладет его на линию старта. Бежит обратно берет следующий кубик, возвращается обратно и финиширует с кубиком в руках. Секундомер включают по команде «Марш!» и выключают в тот момент, когда участн</w:t>
      </w:r>
      <w:r>
        <w:rPr>
          <w:sz w:val="24"/>
        </w:rPr>
        <w:t>ик пересек линию финиша. Бросать кубик  запрещается.</w:t>
      </w:r>
    </w:p>
    <w:p w:rsidR="00000000" w:rsidRDefault="00033C14">
      <w:pPr>
        <w:jc w:val="both"/>
        <w:rPr>
          <w:sz w:val="24"/>
        </w:rPr>
      </w:pPr>
    </w:p>
    <w:p w:rsidR="00000000" w:rsidRDefault="00033C14">
      <w:pPr>
        <w:ind w:left="240"/>
        <w:jc w:val="both"/>
        <w:rPr>
          <w:i/>
          <w:sz w:val="24"/>
        </w:rPr>
      </w:pPr>
    </w:p>
    <w:p w:rsidR="00000000" w:rsidRDefault="00033C14">
      <w:pPr>
        <w:ind w:left="240"/>
        <w:jc w:val="both"/>
        <w:rPr>
          <w:i/>
          <w:sz w:val="24"/>
        </w:rPr>
      </w:pPr>
      <w:r>
        <w:rPr>
          <w:i/>
          <w:sz w:val="24"/>
        </w:rPr>
        <w:t>Примечание:</w:t>
      </w:r>
    </w:p>
    <w:p w:rsidR="00000000" w:rsidRDefault="00033C14">
      <w:pPr>
        <w:ind w:left="240"/>
        <w:jc w:val="both"/>
        <w:rPr>
          <w:sz w:val="24"/>
        </w:rPr>
      </w:pPr>
      <w:r>
        <w:rPr>
          <w:sz w:val="24"/>
        </w:rPr>
        <w:lastRenderedPageBreak/>
        <w:t xml:space="preserve">Система оценки результатов каждого участника проводится по таблице оценки уровня физической подготовленности учащихся при выполнении тестирования по программе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 xml:space="preserve"> – юношеских игр «Губерн</w:t>
      </w:r>
      <w:r>
        <w:rPr>
          <w:sz w:val="24"/>
        </w:rPr>
        <w:t>аторские состязания» мальчики, девочки отдельно. Если участник показал результат. Превышающий значение 30очков, то за 1см., 1раз, .,0.1сек. (челночный бег) начисляется дополнительно 1 очко</w:t>
      </w:r>
    </w:p>
    <w:p w:rsidR="00000000" w:rsidRDefault="00033C14">
      <w:pPr>
        <w:ind w:left="720"/>
        <w:jc w:val="center"/>
        <w:rPr>
          <w:color w:val="000000"/>
          <w:sz w:val="24"/>
        </w:rPr>
      </w:pPr>
    </w:p>
    <w:p w:rsidR="00000000" w:rsidRDefault="00033C14">
      <w:pPr>
        <w:ind w:left="720"/>
        <w:jc w:val="right"/>
        <w:rPr>
          <w:color w:val="000000"/>
          <w:sz w:val="24"/>
        </w:rPr>
      </w:pPr>
    </w:p>
    <w:p w:rsidR="00000000" w:rsidRDefault="00033C14">
      <w:pPr>
        <w:ind w:left="720"/>
        <w:jc w:val="right"/>
        <w:rPr>
          <w:color w:val="000000"/>
          <w:sz w:val="24"/>
        </w:rPr>
      </w:pPr>
    </w:p>
    <w:p w:rsidR="00000000" w:rsidRDefault="00033C14">
      <w:pPr>
        <w:ind w:left="720"/>
        <w:jc w:val="right"/>
        <w:rPr>
          <w:color w:val="000000"/>
          <w:sz w:val="24"/>
        </w:rPr>
      </w:pPr>
    </w:p>
    <w:p w:rsidR="00033C14" w:rsidRDefault="00033C14"/>
    <w:sectPr w:rsidR="00033C1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94C"/>
    <w:multiLevelType w:val="multilevel"/>
    <w:tmpl w:val="68BE97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CFE"/>
    <w:rsid w:val="00033C14"/>
    <w:rsid w:val="00B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Виктор</dc:creator>
  <cp:lastModifiedBy>user</cp:lastModifiedBy>
  <cp:revision>2</cp:revision>
  <dcterms:created xsi:type="dcterms:W3CDTF">2012-12-26T17:17:00Z</dcterms:created>
  <dcterms:modified xsi:type="dcterms:W3CDTF">2012-12-26T17:17:00Z</dcterms:modified>
</cp:coreProperties>
</file>