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1" w:rsidRPr="00713C81" w:rsidRDefault="00EE1081" w:rsidP="00EE1081">
      <w:pPr>
        <w:ind w:left="7080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EE1081" w:rsidRDefault="00EE1081" w:rsidP="00EE1081">
      <w:pPr>
        <w:jc w:val="center"/>
        <w:rPr>
          <w:b/>
          <w:sz w:val="28"/>
          <w:szCs w:val="28"/>
        </w:rPr>
      </w:pPr>
      <w:r w:rsidRPr="0065221A">
        <w:rPr>
          <w:b/>
          <w:sz w:val="28"/>
          <w:szCs w:val="28"/>
        </w:rPr>
        <w:t>Схема взаимосвязи видов, способов и приёмов работы с текстильным лоскутом</w:t>
      </w:r>
    </w:p>
    <w:p w:rsidR="00766FD4" w:rsidRDefault="00EE10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-473998</wp:posOffset>
            </wp:positionH>
            <wp:positionV relativeFrom="paragraph">
              <wp:posOffset>292677</wp:posOffset>
            </wp:positionV>
            <wp:extent cx="6402878" cy="8201025"/>
            <wp:effectExtent l="19050" t="19050" r="16972" b="28575"/>
            <wp:wrapNone/>
            <wp:docPr id="2" name="Рисунок 2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23" t="14003" r="12091" b="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78" cy="820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6FD4" w:rsidSect="0076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E1081"/>
    <w:rsid w:val="00766FD4"/>
    <w:rsid w:val="00EE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школа 37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мвд 25 класс</dc:creator>
  <cp:keywords/>
  <dc:description/>
  <cp:lastModifiedBy>мвд 25 класс</cp:lastModifiedBy>
  <cp:revision>1</cp:revision>
  <dcterms:created xsi:type="dcterms:W3CDTF">2013-01-08T11:25:00Z</dcterms:created>
  <dcterms:modified xsi:type="dcterms:W3CDTF">2013-01-08T11:27:00Z</dcterms:modified>
</cp:coreProperties>
</file>