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B8" w:rsidRPr="008A2A9F" w:rsidRDefault="008A2A9F" w:rsidP="008A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71A09" w:rsidRPr="008A2A9F" w:rsidRDefault="00171A09" w:rsidP="008A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56" w:type="dxa"/>
        <w:tblLook w:val="04A0"/>
      </w:tblPr>
      <w:tblGrid>
        <w:gridCol w:w="1663"/>
        <w:gridCol w:w="3832"/>
        <w:gridCol w:w="3969"/>
        <w:gridCol w:w="992"/>
      </w:tblGrid>
      <w:tr w:rsidR="00171A09" w:rsidRPr="008A2A9F" w:rsidTr="008A2A9F">
        <w:tc>
          <w:tcPr>
            <w:tcW w:w="1663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Игровая роль</w:t>
            </w:r>
          </w:p>
        </w:tc>
        <w:tc>
          <w:tcPr>
            <w:tcW w:w="3832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Команда «Утверждение»</w:t>
            </w:r>
          </w:p>
        </w:tc>
        <w:tc>
          <w:tcPr>
            <w:tcW w:w="3969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Команда «Отрицание»</w:t>
            </w:r>
          </w:p>
        </w:tc>
        <w:tc>
          <w:tcPr>
            <w:tcW w:w="992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71A09" w:rsidRPr="008A2A9F" w:rsidTr="008A2A9F">
        <w:tc>
          <w:tcPr>
            <w:tcW w:w="1663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Спикер-1</w:t>
            </w:r>
          </w:p>
        </w:tc>
        <w:tc>
          <w:tcPr>
            <w:tcW w:w="3832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Представляет участников своей команды, обозначает, как они понимают тему («Мы считаем, что…) и те аспекты, которые предлагают вынести на обсуждение (Нам кажется, что сегодня следует обсудить…). Предлагает ввести в игру ключевые понятия (Когда мы говорим…, то это значит…, мы имеем в виду…).</w:t>
            </w:r>
          </w:p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Называет три важнейших аргумента в защиту своего тезиса (протоколист их фиксирует).</w:t>
            </w:r>
          </w:p>
        </w:tc>
        <w:tc>
          <w:tcPr>
            <w:tcW w:w="3969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участников своей команды, обозначает, как они понимают тему («Мы не согласны с позицией наших оппонентов, и считаем, что…), предлагает свои аспекты, которые хочет вынести на обсуждение (Нам кажется, что сегодня следует обсудить…). </w:t>
            </w:r>
          </w:p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Соглашается с ключевыми понятиями команды оппонентов или предлагает ввести новые.</w:t>
            </w:r>
          </w:p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Называет три важнейших аргумента в защиту своего тезиса (протоколист их фиксирует).</w:t>
            </w:r>
          </w:p>
        </w:tc>
        <w:tc>
          <w:tcPr>
            <w:tcW w:w="992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71A09" w:rsidRPr="008A2A9F" w:rsidTr="008A2A9F">
        <w:tc>
          <w:tcPr>
            <w:tcW w:w="1663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Ведущий-1</w:t>
            </w:r>
          </w:p>
        </w:tc>
        <w:tc>
          <w:tcPr>
            <w:tcW w:w="7801" w:type="dxa"/>
            <w:gridSpan w:val="2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Уточняет ключевые понятия, названные каждой командой. При</w:t>
            </w:r>
            <w:r w:rsidR="008A2A9F">
              <w:rPr>
                <w:rFonts w:ascii="Times New Roman" w:hAnsi="Times New Roman" w:cs="Times New Roman"/>
                <w:sz w:val="24"/>
                <w:szCs w:val="24"/>
              </w:rPr>
              <w:t>водит команды к договоренности.</w:t>
            </w: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71A09" w:rsidRPr="008A2A9F" w:rsidRDefault="008A2A9F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71A09" w:rsidRPr="008A2A9F" w:rsidTr="008A2A9F">
        <w:tc>
          <w:tcPr>
            <w:tcW w:w="1663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Ведущий-2</w:t>
            </w:r>
          </w:p>
        </w:tc>
        <w:tc>
          <w:tcPr>
            <w:tcW w:w="7801" w:type="dxa"/>
            <w:gridSpan w:val="2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Уточняет основной аспект разговора: «Итак, на наших дебатах сегодня речь пойдет о…»</w:t>
            </w:r>
          </w:p>
        </w:tc>
        <w:tc>
          <w:tcPr>
            <w:tcW w:w="992" w:type="dxa"/>
          </w:tcPr>
          <w:p w:rsidR="00171A09" w:rsidRPr="008A2A9F" w:rsidRDefault="008A2A9F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71A09" w:rsidRPr="008A2A9F" w:rsidTr="008A2A9F">
        <w:tc>
          <w:tcPr>
            <w:tcW w:w="1663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Спикер-2</w:t>
            </w:r>
          </w:p>
        </w:tc>
        <w:tc>
          <w:tcPr>
            <w:tcW w:w="3832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Дает развернутую аргументацию всех трех тезисов, названных первым спикером своей команды.</w:t>
            </w: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Дает развернутую аргументацию всех трех тезисов, названных первым спикером своей команды.</w:t>
            </w:r>
          </w:p>
        </w:tc>
        <w:tc>
          <w:tcPr>
            <w:tcW w:w="992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171A09" w:rsidRPr="008A2A9F" w:rsidTr="008A2A9F">
        <w:tc>
          <w:tcPr>
            <w:tcW w:w="1663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Ведущий-1</w:t>
            </w:r>
          </w:p>
        </w:tc>
        <w:tc>
          <w:tcPr>
            <w:tcW w:w="7801" w:type="dxa"/>
            <w:gridSpan w:val="2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Предлагает раунд вопросов, которые задают вторым спикерам игроки противоположной команды. Вопросы должны быть вежливыми по форме, начинаться со слов «Правильно ли я вас понял…», «Как вы думаете…», «Не кажется ли вам, что…». Ответ на вопрос должен быть обоснованным.</w:t>
            </w:r>
          </w:p>
        </w:tc>
        <w:tc>
          <w:tcPr>
            <w:tcW w:w="992" w:type="dxa"/>
          </w:tcPr>
          <w:p w:rsidR="00171A09" w:rsidRPr="008A2A9F" w:rsidRDefault="00F67381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71A09" w:rsidRPr="008A2A9F" w:rsidTr="008A2A9F">
        <w:tc>
          <w:tcPr>
            <w:tcW w:w="1663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Спикер-3</w:t>
            </w:r>
          </w:p>
        </w:tc>
        <w:tc>
          <w:tcPr>
            <w:tcW w:w="3832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Опровергает доводы и аргументы команды соперников.</w:t>
            </w:r>
          </w:p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Завершает свою речь повтором позиции своей команды: «Таким образом, что бы ни говорили наши соперники, мы считаем…»</w:t>
            </w:r>
          </w:p>
        </w:tc>
        <w:tc>
          <w:tcPr>
            <w:tcW w:w="3969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Опровергает доводы и аргументы команды соперников.</w:t>
            </w:r>
          </w:p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Завершает свою речь повтором позиции своей команды: «Таким образом, что бы ни говорили наши соперники, мы считаем…»</w:t>
            </w:r>
          </w:p>
        </w:tc>
        <w:tc>
          <w:tcPr>
            <w:tcW w:w="992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171A09" w:rsidRPr="008A2A9F" w:rsidTr="008A2A9F">
        <w:tc>
          <w:tcPr>
            <w:tcW w:w="1663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Ведущий-2</w:t>
            </w:r>
          </w:p>
        </w:tc>
        <w:tc>
          <w:tcPr>
            <w:tcW w:w="7801" w:type="dxa"/>
            <w:gridSpan w:val="2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Предлагает участникам команд выступить с новыми аргументами в защиту своего тезиса, если они у них есть. Каждый игрок имеет право высказать не более одного аргумента. Аргументы должны быть сформулированы в одно предложение.</w:t>
            </w:r>
          </w:p>
        </w:tc>
        <w:tc>
          <w:tcPr>
            <w:tcW w:w="992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</w:tr>
      <w:tr w:rsidR="00171A09" w:rsidRPr="008A2A9F" w:rsidTr="008A2A9F">
        <w:tc>
          <w:tcPr>
            <w:tcW w:w="1663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Спикер-1</w:t>
            </w:r>
          </w:p>
        </w:tc>
        <w:tc>
          <w:tcPr>
            <w:tcW w:w="3832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Делает резюме выступления своей команды и называет те аргументы своих спикеров, которые наиболее ярко подчеркивают преимущество позиции своей команды.</w:t>
            </w:r>
          </w:p>
        </w:tc>
        <w:tc>
          <w:tcPr>
            <w:tcW w:w="3969" w:type="dxa"/>
          </w:tcPr>
          <w:p w:rsidR="00171A09" w:rsidRPr="008A2A9F" w:rsidRDefault="00171A09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Делает резюме выступления своей команды и называет те аргументы своих спикеров, которые наиболее ярко подчеркивают преимущество позиции своей команды.</w:t>
            </w:r>
          </w:p>
        </w:tc>
        <w:tc>
          <w:tcPr>
            <w:tcW w:w="992" w:type="dxa"/>
          </w:tcPr>
          <w:p w:rsidR="00171A09" w:rsidRPr="008A2A9F" w:rsidRDefault="00F67381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A09" w:rsidRPr="008A2A9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439B8" w:rsidRPr="008A2A9F" w:rsidTr="008A2A9F">
        <w:tc>
          <w:tcPr>
            <w:tcW w:w="1663" w:type="dxa"/>
          </w:tcPr>
          <w:p w:rsidR="001439B8" w:rsidRPr="008A2A9F" w:rsidRDefault="001439B8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Ведущий-1</w:t>
            </w:r>
          </w:p>
        </w:tc>
        <w:tc>
          <w:tcPr>
            <w:tcW w:w="7801" w:type="dxa"/>
            <w:gridSpan w:val="2"/>
          </w:tcPr>
          <w:p w:rsidR="001439B8" w:rsidRPr="008A2A9F" w:rsidRDefault="001439B8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 xml:space="preserve">Делает резюме выступлений обеих команд. Выделяет ключевые проблемы обсуждения, обращает внимание </w:t>
            </w:r>
            <w:proofErr w:type="gramStart"/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8A2A9F">
              <w:rPr>
                <w:rFonts w:ascii="Times New Roman" w:hAnsi="Times New Roman" w:cs="Times New Roman"/>
                <w:sz w:val="24"/>
                <w:szCs w:val="24"/>
              </w:rPr>
              <w:t xml:space="preserve"> моменты, которые стали камнем преткновения.</w:t>
            </w:r>
          </w:p>
        </w:tc>
        <w:tc>
          <w:tcPr>
            <w:tcW w:w="992" w:type="dxa"/>
          </w:tcPr>
          <w:p w:rsidR="001439B8" w:rsidRPr="008A2A9F" w:rsidRDefault="00F67381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1439B8" w:rsidRPr="008A2A9F" w:rsidTr="008A2A9F">
        <w:tc>
          <w:tcPr>
            <w:tcW w:w="1663" w:type="dxa"/>
          </w:tcPr>
          <w:p w:rsidR="001439B8" w:rsidRPr="008A2A9F" w:rsidRDefault="001439B8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справедливых</w:t>
            </w:r>
            <w:proofErr w:type="gramEnd"/>
          </w:p>
        </w:tc>
        <w:tc>
          <w:tcPr>
            <w:tcW w:w="7801" w:type="dxa"/>
            <w:gridSpan w:val="2"/>
          </w:tcPr>
          <w:p w:rsidR="001439B8" w:rsidRPr="008A2A9F" w:rsidRDefault="001439B8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итоги. Выделяет ключевые проблемы обсуждения, сравнивает аргументацию команд, отмечает сильные и слабые места выступлений обеих команд, объективность приведенных аргументов и поддержек. </w:t>
            </w:r>
          </w:p>
          <w:p w:rsidR="001439B8" w:rsidRPr="008A2A9F" w:rsidRDefault="001439B8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>Награждает как отдельных спикеров, так и команду-победительницу.</w:t>
            </w:r>
          </w:p>
        </w:tc>
        <w:tc>
          <w:tcPr>
            <w:tcW w:w="992" w:type="dxa"/>
          </w:tcPr>
          <w:p w:rsidR="001439B8" w:rsidRPr="008A2A9F" w:rsidRDefault="00F67381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9B8" w:rsidRPr="008A2A9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FC6424" w:rsidRPr="008A2A9F" w:rsidTr="008A2A9F">
        <w:tc>
          <w:tcPr>
            <w:tcW w:w="1663" w:type="dxa"/>
          </w:tcPr>
          <w:p w:rsidR="00FC6424" w:rsidRPr="008A2A9F" w:rsidRDefault="00FC6424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2"/>
          </w:tcPr>
          <w:p w:rsidR="00FC6424" w:rsidRPr="008A2A9F" w:rsidRDefault="00FC6424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2A9F">
              <w:rPr>
                <w:rFonts w:ascii="Times New Roman" w:hAnsi="Times New Roman" w:cs="Times New Roman"/>
                <w:sz w:val="24"/>
                <w:szCs w:val="24"/>
              </w:rPr>
              <w:t xml:space="preserve">лены творческой группы проводят коллективное обсуждение дебатов: спрашивают участников, понравилось ли им участвовать, что нового они узнали, где и как можно применять данную форму внеклассного </w:t>
            </w:r>
            <w:r w:rsidRPr="008A2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чему она учит, помогает, способствует.</w:t>
            </w:r>
          </w:p>
        </w:tc>
        <w:tc>
          <w:tcPr>
            <w:tcW w:w="992" w:type="dxa"/>
          </w:tcPr>
          <w:p w:rsidR="00FC6424" w:rsidRDefault="00FC6424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</w:tr>
      <w:tr w:rsidR="001439B8" w:rsidRPr="008A2A9F" w:rsidTr="008A2A9F">
        <w:tc>
          <w:tcPr>
            <w:tcW w:w="9464" w:type="dxa"/>
            <w:gridSpan w:val="3"/>
          </w:tcPr>
          <w:p w:rsidR="001439B8" w:rsidRPr="008A2A9F" w:rsidRDefault="00DA597C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Примерный расчёт </w:t>
            </w:r>
            <w:r w:rsidR="001439B8" w:rsidRPr="008A2A9F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992" w:type="dxa"/>
          </w:tcPr>
          <w:p w:rsidR="001439B8" w:rsidRPr="008A2A9F" w:rsidRDefault="00F67381" w:rsidP="008A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439B8" w:rsidRPr="008A2A9F">
              <w:rPr>
                <w:rFonts w:ascii="Times New Roman" w:hAnsi="Times New Roman" w:cs="Times New Roman"/>
                <w:sz w:val="24"/>
                <w:szCs w:val="24"/>
              </w:rPr>
              <w:t>1,5 ч</w:t>
            </w:r>
            <w:r w:rsidR="008A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1A09" w:rsidRPr="008A2A9F" w:rsidRDefault="00171A09" w:rsidP="008A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29E" w:rsidRPr="008A2A9F" w:rsidRDefault="004D329E" w:rsidP="008A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329E" w:rsidRPr="008A2A9F" w:rsidSect="008A2A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artEC23"/>
      </v:shape>
    </w:pict>
  </w:numPicBullet>
  <w:numPicBullet w:numPicBulletId="1">
    <w:pict>
      <v:shape id="_x0000_i1030" type="#_x0000_t75" style="width:11.25pt;height:11.25pt" o:bullet="t">
        <v:imagedata r:id="rId2" o:title="artDC21"/>
      </v:shape>
    </w:pict>
  </w:numPicBullet>
  <w:numPicBullet w:numPicBulletId="2">
    <w:pict>
      <v:shape id="_x0000_i1031" type="#_x0000_t75" style="width:9.75pt;height:9.75pt" o:bullet="t">
        <v:imagedata r:id="rId3" o:title="art3310"/>
      </v:shape>
    </w:pict>
  </w:numPicBullet>
  <w:abstractNum w:abstractNumId="0">
    <w:nsid w:val="09426515"/>
    <w:multiLevelType w:val="hybridMultilevel"/>
    <w:tmpl w:val="293ADBD2"/>
    <w:lvl w:ilvl="0" w:tplc="C84229F4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A7787"/>
    <w:multiLevelType w:val="hybridMultilevel"/>
    <w:tmpl w:val="AB788978"/>
    <w:lvl w:ilvl="0" w:tplc="31E22B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C07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ED1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023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A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45D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6A7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8F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CFB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56617"/>
    <w:multiLevelType w:val="hybridMultilevel"/>
    <w:tmpl w:val="9E6653FE"/>
    <w:lvl w:ilvl="0" w:tplc="95767A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E23D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E220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ACF94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278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2207A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5C983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0142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8865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F50C43"/>
    <w:multiLevelType w:val="hybridMultilevel"/>
    <w:tmpl w:val="5622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A14ED"/>
    <w:multiLevelType w:val="hybridMultilevel"/>
    <w:tmpl w:val="D6065AB6"/>
    <w:lvl w:ilvl="0" w:tplc="61A0D2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6EF2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F09C4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81BE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2479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8BE4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63E6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C319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4995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660965"/>
    <w:multiLevelType w:val="hybridMultilevel"/>
    <w:tmpl w:val="F4FAB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54DAB"/>
    <w:multiLevelType w:val="hybridMultilevel"/>
    <w:tmpl w:val="DA78D168"/>
    <w:lvl w:ilvl="0" w:tplc="136C93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C58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AABE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C2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A053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C5D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16E67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A159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AB3F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1783FC0"/>
    <w:multiLevelType w:val="hybridMultilevel"/>
    <w:tmpl w:val="E2687456"/>
    <w:lvl w:ilvl="0" w:tplc="A0486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E9A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0C6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26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83A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2D1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05A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220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7826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B190A3E"/>
    <w:multiLevelType w:val="hybridMultilevel"/>
    <w:tmpl w:val="5A32A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A7ED4"/>
    <w:multiLevelType w:val="hybridMultilevel"/>
    <w:tmpl w:val="CA969ADE"/>
    <w:lvl w:ilvl="0" w:tplc="A36CDD4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A0AC36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E9A696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0D4153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3201E1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928D2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0F02F5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D8086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51895A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2D820F71"/>
    <w:multiLevelType w:val="hybridMultilevel"/>
    <w:tmpl w:val="39C2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F446E"/>
    <w:multiLevelType w:val="hybridMultilevel"/>
    <w:tmpl w:val="E7ECF6D6"/>
    <w:lvl w:ilvl="0" w:tplc="39DC1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299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7CA5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CC07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C4A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84B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2B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667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08EF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F60FCF"/>
    <w:multiLevelType w:val="hybridMultilevel"/>
    <w:tmpl w:val="AA6A1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4229F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361251"/>
    <w:multiLevelType w:val="hybridMultilevel"/>
    <w:tmpl w:val="D86E9AE2"/>
    <w:lvl w:ilvl="0" w:tplc="3B6C097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21C921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525EB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2A2C5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005B0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58C2B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5081D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C8CE3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8E69A2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377C401F"/>
    <w:multiLevelType w:val="hybridMultilevel"/>
    <w:tmpl w:val="2F7AD4B4"/>
    <w:lvl w:ilvl="0" w:tplc="8474D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6FD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00E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2E3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CAD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698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8DB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A6F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EC3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A311A26"/>
    <w:multiLevelType w:val="hybridMultilevel"/>
    <w:tmpl w:val="6E842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073F9"/>
    <w:multiLevelType w:val="hybridMultilevel"/>
    <w:tmpl w:val="AA8ADE3C"/>
    <w:lvl w:ilvl="0" w:tplc="4AC0F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6B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4A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2B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C0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CE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6F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E7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ED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D16BD3"/>
    <w:multiLevelType w:val="hybridMultilevel"/>
    <w:tmpl w:val="B450DD56"/>
    <w:lvl w:ilvl="0" w:tplc="D5F46A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C4B4E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CB39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C8BC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4C98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453F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AF56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88C4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02A7D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2A5506"/>
    <w:multiLevelType w:val="hybridMultilevel"/>
    <w:tmpl w:val="FC40D9A0"/>
    <w:lvl w:ilvl="0" w:tplc="8CFC1D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8CF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584D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03C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CEE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2C56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9CBD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A8B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5A5A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5D257A5"/>
    <w:multiLevelType w:val="hybridMultilevel"/>
    <w:tmpl w:val="51FCB67C"/>
    <w:lvl w:ilvl="0" w:tplc="336C38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5A04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AE96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65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8AD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2CB5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2D7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420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0E4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2623D1C"/>
    <w:multiLevelType w:val="hybridMultilevel"/>
    <w:tmpl w:val="87A09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D370E"/>
    <w:multiLevelType w:val="multilevel"/>
    <w:tmpl w:val="8942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615B35"/>
    <w:multiLevelType w:val="hybridMultilevel"/>
    <w:tmpl w:val="8CE2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31979"/>
    <w:multiLevelType w:val="multilevel"/>
    <w:tmpl w:val="CA54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1E3C5D"/>
    <w:multiLevelType w:val="hybridMultilevel"/>
    <w:tmpl w:val="D2964194"/>
    <w:lvl w:ilvl="0" w:tplc="18E439D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2FC4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490E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EE411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E8C5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E3E5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78E7A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780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BF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8A441AB"/>
    <w:multiLevelType w:val="hybridMultilevel"/>
    <w:tmpl w:val="EFD8C524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43756"/>
    <w:multiLevelType w:val="hybridMultilevel"/>
    <w:tmpl w:val="CBE6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442A7"/>
    <w:multiLevelType w:val="hybridMultilevel"/>
    <w:tmpl w:val="988A7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CB2FF5"/>
    <w:multiLevelType w:val="hybridMultilevel"/>
    <w:tmpl w:val="FB9E7954"/>
    <w:lvl w:ilvl="0" w:tplc="1194CB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AF5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A323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2F80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0573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2C432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4A8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872D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063E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CDC1E8E"/>
    <w:multiLevelType w:val="hybridMultilevel"/>
    <w:tmpl w:val="D5B04F64"/>
    <w:lvl w:ilvl="0" w:tplc="08ACE7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8CBAD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E0B8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1CD61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0E3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269C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AADE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4F5C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642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E6F0CF6"/>
    <w:multiLevelType w:val="hybridMultilevel"/>
    <w:tmpl w:val="DE5E7F34"/>
    <w:lvl w:ilvl="0" w:tplc="911672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EA8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AA2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CD2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442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AB5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422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0F4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072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3E325B"/>
    <w:multiLevelType w:val="hybridMultilevel"/>
    <w:tmpl w:val="384E74B2"/>
    <w:lvl w:ilvl="0" w:tplc="29CCF33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244816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5E5C0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43C1C3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02C8A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708E88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08EA3C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2E6C0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57C629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6D5C2B3F"/>
    <w:multiLevelType w:val="hybridMultilevel"/>
    <w:tmpl w:val="7B3C0DD4"/>
    <w:lvl w:ilvl="0" w:tplc="D5ACDB4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9AD07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806FC4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2A927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A4AC4D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262423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FC45F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A8A77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98285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75661FCC"/>
    <w:multiLevelType w:val="hybridMultilevel"/>
    <w:tmpl w:val="FDEABF64"/>
    <w:lvl w:ilvl="0" w:tplc="D4487C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2241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0EF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278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2AE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87C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2DB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6E9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7"/>
  </w:num>
  <w:num w:numId="5">
    <w:abstractNumId w:val="14"/>
  </w:num>
  <w:num w:numId="6">
    <w:abstractNumId w:val="31"/>
  </w:num>
  <w:num w:numId="7">
    <w:abstractNumId w:val="13"/>
  </w:num>
  <w:num w:numId="8">
    <w:abstractNumId w:val="17"/>
  </w:num>
  <w:num w:numId="9">
    <w:abstractNumId w:val="6"/>
  </w:num>
  <w:num w:numId="10">
    <w:abstractNumId w:val="29"/>
  </w:num>
  <w:num w:numId="11">
    <w:abstractNumId w:val="28"/>
  </w:num>
  <w:num w:numId="12">
    <w:abstractNumId w:val="16"/>
  </w:num>
  <w:num w:numId="13">
    <w:abstractNumId w:val="24"/>
  </w:num>
  <w:num w:numId="14">
    <w:abstractNumId w:val="4"/>
  </w:num>
  <w:num w:numId="15">
    <w:abstractNumId w:val="2"/>
  </w:num>
  <w:num w:numId="16">
    <w:abstractNumId w:val="30"/>
  </w:num>
  <w:num w:numId="17">
    <w:abstractNumId w:val="32"/>
  </w:num>
  <w:num w:numId="18">
    <w:abstractNumId w:val="9"/>
  </w:num>
  <w:num w:numId="19">
    <w:abstractNumId w:val="1"/>
  </w:num>
  <w:num w:numId="20">
    <w:abstractNumId w:val="33"/>
  </w:num>
  <w:num w:numId="21">
    <w:abstractNumId w:val="25"/>
  </w:num>
  <w:num w:numId="22">
    <w:abstractNumId w:val="23"/>
  </w:num>
  <w:num w:numId="23">
    <w:abstractNumId w:val="20"/>
  </w:num>
  <w:num w:numId="24">
    <w:abstractNumId w:val="12"/>
  </w:num>
  <w:num w:numId="25">
    <w:abstractNumId w:val="0"/>
  </w:num>
  <w:num w:numId="26">
    <w:abstractNumId w:val="3"/>
  </w:num>
  <w:num w:numId="27">
    <w:abstractNumId w:val="21"/>
  </w:num>
  <w:num w:numId="28">
    <w:abstractNumId w:val="5"/>
  </w:num>
  <w:num w:numId="29">
    <w:abstractNumId w:val="15"/>
  </w:num>
  <w:num w:numId="30">
    <w:abstractNumId w:val="27"/>
  </w:num>
  <w:num w:numId="31">
    <w:abstractNumId w:val="8"/>
  </w:num>
  <w:num w:numId="32">
    <w:abstractNumId w:val="10"/>
  </w:num>
  <w:num w:numId="33">
    <w:abstractNumId w:val="26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8DE"/>
    <w:rsid w:val="000232D0"/>
    <w:rsid w:val="001260BF"/>
    <w:rsid w:val="001439B8"/>
    <w:rsid w:val="00171A09"/>
    <w:rsid w:val="003027C1"/>
    <w:rsid w:val="003A4B7B"/>
    <w:rsid w:val="004B4743"/>
    <w:rsid w:val="004D329E"/>
    <w:rsid w:val="00512E8D"/>
    <w:rsid w:val="005768DE"/>
    <w:rsid w:val="005D5240"/>
    <w:rsid w:val="00676A2B"/>
    <w:rsid w:val="00681902"/>
    <w:rsid w:val="007D79DF"/>
    <w:rsid w:val="008A2A9F"/>
    <w:rsid w:val="008B7056"/>
    <w:rsid w:val="00961264"/>
    <w:rsid w:val="00996D85"/>
    <w:rsid w:val="00A149AD"/>
    <w:rsid w:val="00A259EC"/>
    <w:rsid w:val="00A92EEA"/>
    <w:rsid w:val="00AD60A6"/>
    <w:rsid w:val="00B870B7"/>
    <w:rsid w:val="00BC3C00"/>
    <w:rsid w:val="00C37B3B"/>
    <w:rsid w:val="00D80037"/>
    <w:rsid w:val="00D93D02"/>
    <w:rsid w:val="00DA597C"/>
    <w:rsid w:val="00F653A2"/>
    <w:rsid w:val="00F67381"/>
    <w:rsid w:val="00FC6424"/>
    <w:rsid w:val="00FD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AD"/>
  </w:style>
  <w:style w:type="paragraph" w:styleId="1">
    <w:name w:val="heading 1"/>
    <w:basedOn w:val="a"/>
    <w:link w:val="10"/>
    <w:qFormat/>
    <w:rsid w:val="00512E8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743"/>
    <w:pPr>
      <w:ind w:left="720"/>
      <w:contextualSpacing/>
    </w:pPr>
  </w:style>
  <w:style w:type="paragraph" w:styleId="a4">
    <w:name w:val="Normal (Web)"/>
    <w:basedOn w:val="a"/>
    <w:unhideWhenUsed/>
    <w:rsid w:val="004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E8D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5">
    <w:name w:val="Strong"/>
    <w:qFormat/>
    <w:rsid w:val="00512E8D"/>
    <w:rPr>
      <w:b/>
      <w:bCs/>
    </w:rPr>
  </w:style>
  <w:style w:type="character" w:styleId="a6">
    <w:name w:val="Emphasis"/>
    <w:qFormat/>
    <w:rsid w:val="00512E8D"/>
    <w:rPr>
      <w:i/>
      <w:iCs/>
    </w:rPr>
  </w:style>
  <w:style w:type="character" w:styleId="a7">
    <w:name w:val="Hyperlink"/>
    <w:basedOn w:val="a0"/>
    <w:uiPriority w:val="99"/>
    <w:unhideWhenUsed/>
    <w:rsid w:val="004D329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7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7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272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92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555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183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198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635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9860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023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874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107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29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696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03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63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70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553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6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65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099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67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545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51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59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51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71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В-ЛАЗЕР</cp:lastModifiedBy>
  <cp:revision>10</cp:revision>
  <dcterms:created xsi:type="dcterms:W3CDTF">2012-06-13T22:20:00Z</dcterms:created>
  <dcterms:modified xsi:type="dcterms:W3CDTF">2013-01-31T01:51:00Z</dcterms:modified>
</cp:coreProperties>
</file>