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A54" w:rsidRDefault="00BB5A54" w:rsidP="00BB5A54">
      <w:pPr>
        <w:shd w:val="clear" w:color="auto" w:fill="FFFFFF"/>
        <w:jc w:val="center"/>
        <w:rPr>
          <w:rFonts w:ascii="Times New Roman" w:eastAsia="Times New Roman" w:hAnsi="Times New Roman" w:cs="Times New Roman"/>
          <w:b/>
          <w:bCs/>
          <w:i/>
        </w:rPr>
      </w:pPr>
      <w:r>
        <w:rPr>
          <w:rFonts w:ascii="Times New Roman" w:eastAsia="Times New Roman" w:hAnsi="Times New Roman" w:cs="Times New Roman"/>
          <w:b/>
          <w:bCs/>
          <w:i/>
        </w:rPr>
        <w:t>Рабочий материал для первой группы</w:t>
      </w:r>
    </w:p>
    <w:p w:rsidR="00BB5A54" w:rsidRDefault="00BB5A54" w:rsidP="00BB5A54">
      <w:pPr>
        <w:shd w:val="clear" w:color="auto" w:fill="FFFFFF"/>
        <w:jc w:val="center"/>
        <w:rPr>
          <w:rFonts w:ascii="Times New Roman" w:eastAsia="Times New Roman" w:hAnsi="Times New Roman" w:cs="Times New Roman"/>
          <w:b/>
          <w:bCs/>
        </w:rPr>
      </w:pPr>
      <w:r>
        <w:rPr>
          <w:rFonts w:ascii="Times New Roman" w:eastAsia="Times New Roman" w:hAnsi="Times New Roman" w:cs="Times New Roman"/>
          <w:b/>
          <w:bCs/>
        </w:rPr>
        <w:t>Финансовая пирамида «МММ»</w:t>
      </w:r>
    </w:p>
    <w:p w:rsidR="00BB5A54" w:rsidRDefault="00BB5A54" w:rsidP="00BB5A54">
      <w:pPr>
        <w:shd w:val="clear" w:color="auto" w:fill="FFFFFF"/>
        <w:ind w:firstLine="708"/>
        <w:jc w:val="both"/>
        <w:rPr>
          <w:rFonts w:ascii="Times New Roman" w:eastAsia="Times New Roman" w:hAnsi="Times New Roman" w:cs="Times New Roman"/>
        </w:rPr>
      </w:pPr>
      <w:r>
        <w:rPr>
          <w:rFonts w:ascii="Times New Roman" w:eastAsia="Times New Roman" w:hAnsi="Times New Roman" w:cs="Times New Roman"/>
        </w:rPr>
        <w:t>Основными «блоками» пирамиды были три компании: АОЗТ «Объединение МММ» и две ее «дочки» АООТ «МММ» и АОЗТ «</w:t>
      </w:r>
      <w:proofErr w:type="spellStart"/>
      <w:r>
        <w:rPr>
          <w:rFonts w:ascii="Times New Roman" w:eastAsia="Times New Roman" w:hAnsi="Times New Roman" w:cs="Times New Roman"/>
        </w:rPr>
        <w:t>МММ-фонды</w:t>
      </w:r>
      <w:proofErr w:type="spellEnd"/>
      <w:r>
        <w:rPr>
          <w:rFonts w:ascii="Times New Roman" w:eastAsia="Times New Roman" w:hAnsi="Times New Roman" w:cs="Times New Roman"/>
        </w:rPr>
        <w:t>». В 1993 году в Департаменте финансов правительства Москвы Сергей Мавроди зарегистрировал выпуск 990 тыс. обыкновенных акций АООТ «МММ» номинальной стоимостью 1 тыс. рублей. Но от их размещения отказался. Вместо этого он заказал в конце 1993 года более 2,5 млн. «сертификатов акций» несуществующего эмитента АООТ «Торгово-финансовая компания МММ». Мало того, что Сергей Мавроди многократно превысил официально зарегистрированную эмиссию, он выпустил на рынок ценные бумаги, не имеющие за собой никакого капитала. На самом деле на одном сертификате могло быть вписано разное количество акций, вплоть до 10 тыс.</w:t>
      </w:r>
    </w:p>
    <w:p w:rsidR="00BB5A54" w:rsidRDefault="00BB5A54" w:rsidP="00BB5A54">
      <w:pPr>
        <w:shd w:val="clear" w:color="auto" w:fill="FFFFFF"/>
        <w:ind w:firstLine="708"/>
        <w:jc w:val="both"/>
        <w:rPr>
          <w:rFonts w:ascii="Times New Roman" w:eastAsia="Times New Roman" w:hAnsi="Times New Roman" w:cs="Times New Roman"/>
        </w:rPr>
      </w:pPr>
      <w:r>
        <w:rPr>
          <w:rFonts w:ascii="Times New Roman" w:eastAsia="Times New Roman" w:hAnsi="Times New Roman" w:cs="Times New Roman"/>
        </w:rPr>
        <w:t>Покупать сертификаты людей заставляли обещания огромной доходности. Ее Сергей Мавроди обеспечивал за счет «дивидендов» — в кавычках, потому что процесс не напоминал выплату дивидендов даже отдаленно. Владелец сертификата просто продавал свою бумагу обратно в МММ и получал прибыль от разницы курсов. Стоимость акций увеличивалась ежедневно. Деньги на выкуп бумаг у старых владельцев появлялись за счет растущих продаж новых сертификатов. Договоры о купле-продаже ценных бумаг не составлялись, записи об отчуждении и смене владельцев в сертификаты не вносились. Ни о каком реестре акционеров не было ни слова.</w:t>
      </w:r>
    </w:p>
    <w:p w:rsidR="00BB5A54" w:rsidRDefault="00BB5A54" w:rsidP="00BB5A54">
      <w:pPr>
        <w:shd w:val="clear" w:color="auto" w:fill="FFFFFF"/>
        <w:ind w:firstLine="708"/>
        <w:jc w:val="both"/>
        <w:rPr>
          <w:rFonts w:ascii="Times New Roman" w:eastAsia="Times New Roman" w:hAnsi="Times New Roman" w:cs="Times New Roman"/>
        </w:rPr>
      </w:pPr>
      <w:r>
        <w:rPr>
          <w:rFonts w:ascii="Times New Roman" w:eastAsia="Times New Roman" w:hAnsi="Times New Roman" w:cs="Times New Roman"/>
        </w:rPr>
        <w:t>В июне 1994 года в агентские пункты поступил новый «продукт» — «билеты МММ». Из рекламного текста следовало, что ему придается функция одной сотой акции АООТ «МММ». На самом деле «билет» не давал его владельцу никаких прав и был обычной полиграфической продукцией, такой же, как открытка. Сергей Мавроди отпечатал более чем 200 млн бланков этой «ценной бумаги». К началу продаж «билетов» его империи оставалось существовать чуть больше месяца.</w:t>
      </w:r>
    </w:p>
    <w:p w:rsidR="00BB5A54" w:rsidRDefault="00BB5A54" w:rsidP="00BB5A54">
      <w:pPr>
        <w:shd w:val="clear" w:color="auto" w:fill="FFFFFF"/>
        <w:ind w:firstLine="708"/>
        <w:jc w:val="both"/>
        <w:rPr>
          <w:rFonts w:ascii="Times New Roman" w:eastAsia="Times New Roman" w:hAnsi="Times New Roman" w:cs="Times New Roman"/>
        </w:rPr>
      </w:pPr>
      <w:r>
        <w:rPr>
          <w:rFonts w:ascii="Times New Roman" w:eastAsia="Times New Roman" w:hAnsi="Times New Roman" w:cs="Times New Roman"/>
        </w:rPr>
        <w:t xml:space="preserve">Как и любая финансовая пирамида, МММ была обречена с начала своего существования. А поводом для краха стали налоговые претензии в середине 1994 года. Фискальные органы обвинили компании Сергея Мавроди в сокрытии полученных доходов от налогообложения в особо крупных размерах. Общая сумма недоплаты составила 17,2 млрд. рублей. Информация о налоговых претензиях быстро распространилась среди вкладчиков. Люди стали спешно избавляться от сертификатов и билетов МММ. Паника закончилась штурмом единственного к тому времени работающего офиса на Варшавском шоссе многотысячной толпой. В результате Сергей Мавроди уменьшил стоимость своих бумаг в 125 раз: за один день обладатели состояний в $20 тыс. остались со $160. Официально            </w:t>
      </w:r>
    </w:p>
    <w:p w:rsidR="00BB5A54" w:rsidRDefault="00BB5A54" w:rsidP="00BB5A54">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МММ была признана банкротом в 1997 году.</w:t>
      </w:r>
    </w:p>
    <w:p w:rsidR="003B212A" w:rsidRDefault="003B212A" w:rsidP="00BB5A54">
      <w:pPr>
        <w:shd w:val="clear" w:color="auto" w:fill="FFFFFF"/>
        <w:jc w:val="center"/>
        <w:rPr>
          <w:rFonts w:ascii="Times New Roman" w:eastAsia="Times New Roman" w:hAnsi="Times New Roman" w:cs="Times New Roman"/>
          <w:b/>
          <w:bCs/>
          <w:i/>
        </w:rPr>
      </w:pPr>
    </w:p>
    <w:p w:rsidR="003B212A" w:rsidRDefault="003B212A" w:rsidP="00BB5A54">
      <w:pPr>
        <w:shd w:val="clear" w:color="auto" w:fill="FFFFFF"/>
        <w:jc w:val="center"/>
        <w:rPr>
          <w:rFonts w:ascii="Times New Roman" w:eastAsia="Times New Roman" w:hAnsi="Times New Roman" w:cs="Times New Roman"/>
          <w:b/>
          <w:bCs/>
          <w:i/>
        </w:rPr>
      </w:pPr>
    </w:p>
    <w:p w:rsidR="003B212A" w:rsidRDefault="003B212A" w:rsidP="00BB5A54">
      <w:pPr>
        <w:shd w:val="clear" w:color="auto" w:fill="FFFFFF"/>
        <w:jc w:val="center"/>
        <w:rPr>
          <w:rFonts w:ascii="Times New Roman" w:eastAsia="Times New Roman" w:hAnsi="Times New Roman" w:cs="Times New Roman"/>
          <w:b/>
          <w:bCs/>
          <w:i/>
        </w:rPr>
      </w:pPr>
    </w:p>
    <w:p w:rsidR="00BB5A54" w:rsidRDefault="00BB5A54" w:rsidP="00BB5A54">
      <w:pPr>
        <w:shd w:val="clear" w:color="auto" w:fill="FFFFFF"/>
        <w:jc w:val="center"/>
        <w:rPr>
          <w:rFonts w:ascii="Times New Roman" w:eastAsia="Times New Roman" w:hAnsi="Times New Roman" w:cs="Times New Roman"/>
          <w:b/>
          <w:bCs/>
          <w:i/>
        </w:rPr>
      </w:pPr>
      <w:r>
        <w:rPr>
          <w:rFonts w:ascii="Times New Roman" w:eastAsia="Times New Roman" w:hAnsi="Times New Roman" w:cs="Times New Roman"/>
          <w:b/>
          <w:bCs/>
          <w:i/>
        </w:rPr>
        <w:t>Рабочий материал для второй группы</w:t>
      </w:r>
    </w:p>
    <w:p w:rsidR="00BB5A54" w:rsidRDefault="00BB5A54" w:rsidP="00BB5A54">
      <w:pPr>
        <w:shd w:val="clear" w:color="auto" w:fill="FFFFFF"/>
        <w:jc w:val="center"/>
        <w:rPr>
          <w:rFonts w:ascii="Times New Roman" w:eastAsia="Times New Roman" w:hAnsi="Times New Roman" w:cs="Times New Roman"/>
        </w:rPr>
      </w:pPr>
      <w:r>
        <w:rPr>
          <w:rFonts w:ascii="Times New Roman" w:eastAsia="Times New Roman" w:hAnsi="Times New Roman" w:cs="Times New Roman"/>
          <w:b/>
          <w:bCs/>
        </w:rPr>
        <w:t>Финансовая пирамида «</w:t>
      </w:r>
      <w:proofErr w:type="spellStart"/>
      <w:r>
        <w:rPr>
          <w:rFonts w:ascii="Times New Roman" w:eastAsia="Times New Roman" w:hAnsi="Times New Roman" w:cs="Times New Roman"/>
          <w:b/>
          <w:bCs/>
        </w:rPr>
        <w:t>РуБин</w:t>
      </w:r>
      <w:proofErr w:type="spellEnd"/>
      <w:r>
        <w:rPr>
          <w:rFonts w:ascii="Times New Roman" w:eastAsia="Times New Roman" w:hAnsi="Times New Roman" w:cs="Times New Roman"/>
          <w:b/>
          <w:bCs/>
        </w:rPr>
        <w:t>»</w:t>
      </w:r>
    </w:p>
    <w:p w:rsidR="00BB5A54" w:rsidRDefault="00BB5A54" w:rsidP="00BB5A54">
      <w:pPr>
        <w:shd w:val="clear" w:color="auto" w:fill="FFFFFF"/>
        <w:ind w:firstLine="708"/>
        <w:jc w:val="both"/>
        <w:rPr>
          <w:rFonts w:ascii="Times New Roman" w:eastAsia="Times New Roman" w:hAnsi="Times New Roman" w:cs="Times New Roman"/>
        </w:rPr>
      </w:pPr>
      <w:r>
        <w:rPr>
          <w:rFonts w:ascii="Times New Roman" w:eastAsia="Times New Roman" w:hAnsi="Times New Roman" w:cs="Times New Roman"/>
        </w:rPr>
        <w:t>Более года компания принимала вклады от населения, обещая ежегодную доходность в 25-50%.</w:t>
      </w:r>
    </w:p>
    <w:p w:rsidR="00BB5A54" w:rsidRDefault="00BB5A54" w:rsidP="00BB5A54">
      <w:pPr>
        <w:shd w:val="clear" w:color="auto" w:fill="FFFFFF"/>
        <w:ind w:firstLine="708"/>
        <w:jc w:val="both"/>
        <w:rPr>
          <w:rFonts w:ascii="Times New Roman" w:eastAsia="Times New Roman" w:hAnsi="Times New Roman" w:cs="Times New Roman"/>
        </w:rPr>
      </w:pPr>
      <w:r>
        <w:rPr>
          <w:rFonts w:ascii="Times New Roman" w:eastAsia="Times New Roman" w:hAnsi="Times New Roman" w:cs="Times New Roman"/>
        </w:rPr>
        <w:t>«Бизнес-клуб «</w:t>
      </w:r>
      <w:proofErr w:type="spellStart"/>
      <w:r>
        <w:rPr>
          <w:rFonts w:ascii="Times New Roman" w:eastAsia="Times New Roman" w:hAnsi="Times New Roman" w:cs="Times New Roman"/>
        </w:rPr>
        <w:t>РуБин</w:t>
      </w:r>
      <w:proofErr w:type="spellEnd"/>
      <w:r>
        <w:rPr>
          <w:rFonts w:ascii="Times New Roman" w:eastAsia="Times New Roman" w:hAnsi="Times New Roman" w:cs="Times New Roman"/>
        </w:rPr>
        <w:t xml:space="preserve">» вел активную деятельность по привлечению средств населения. Условия вхождения в высокодоходный бизнес были демократичны, достаточно было принести 3 тысячи рублей. Деньги размещались «в строительном комплексе Санкт-Петербурга по договорам со строительными компаниями, передавались в управление опытным брокерам, гарантирующим высокую доходность на финансовом рынке и на рынке ценных бумаг...» В землю, по обещаниям, должны были вкладываться 65% средств, в недвижимость — 20%, в рынок ценных бумаг — 10%, в </w:t>
      </w:r>
      <w:proofErr w:type="spellStart"/>
      <w:proofErr w:type="gramStart"/>
      <w:r>
        <w:rPr>
          <w:rFonts w:ascii="Times New Roman" w:eastAsia="Times New Roman" w:hAnsi="Times New Roman" w:cs="Times New Roman"/>
        </w:rPr>
        <w:t>бизнес-проекты</w:t>
      </w:r>
      <w:proofErr w:type="spellEnd"/>
      <w:proofErr w:type="gramEnd"/>
      <w:r>
        <w:rPr>
          <w:rFonts w:ascii="Times New Roman" w:eastAsia="Times New Roman" w:hAnsi="Times New Roman" w:cs="Times New Roman"/>
        </w:rPr>
        <w:t xml:space="preserve"> — 5%». Сообщалось, что в будущем ООО планирует преобразоваться в открытое акционерное общество с капиталом не менее 100 тыс. </w:t>
      </w:r>
      <w:proofErr w:type="spellStart"/>
      <w:r>
        <w:rPr>
          <w:rFonts w:ascii="Times New Roman" w:eastAsia="Times New Roman" w:hAnsi="Times New Roman" w:cs="Times New Roman"/>
        </w:rPr>
        <w:t>у.е</w:t>
      </w:r>
      <w:proofErr w:type="spellEnd"/>
      <w:r>
        <w:rPr>
          <w:rFonts w:ascii="Times New Roman" w:eastAsia="Times New Roman" w:hAnsi="Times New Roman" w:cs="Times New Roman"/>
        </w:rPr>
        <w:t>., а участники партнерской программы получат право на безвозмездное получение обыкновенных и привилегированных акций в зависимости от степени личной активности в развитии компании.</w:t>
      </w:r>
    </w:p>
    <w:p w:rsidR="00BB5A54" w:rsidRDefault="00BB5A54" w:rsidP="00BB5A54">
      <w:pPr>
        <w:shd w:val="clear" w:color="auto" w:fill="FFFFFF"/>
        <w:ind w:firstLine="708"/>
        <w:jc w:val="both"/>
        <w:rPr>
          <w:rFonts w:ascii="Times New Roman" w:eastAsia="Times New Roman" w:hAnsi="Times New Roman" w:cs="Times New Roman"/>
        </w:rPr>
      </w:pPr>
      <w:r>
        <w:rPr>
          <w:rFonts w:ascii="Times New Roman" w:eastAsia="Times New Roman" w:hAnsi="Times New Roman" w:cs="Times New Roman"/>
        </w:rPr>
        <w:t>Вкладчикам рассказывали, что «</w:t>
      </w:r>
      <w:proofErr w:type="spellStart"/>
      <w:r>
        <w:rPr>
          <w:rFonts w:ascii="Times New Roman" w:eastAsia="Times New Roman" w:hAnsi="Times New Roman" w:cs="Times New Roman"/>
        </w:rPr>
        <w:t>РуБин</w:t>
      </w:r>
      <w:proofErr w:type="spellEnd"/>
      <w:r>
        <w:rPr>
          <w:rFonts w:ascii="Times New Roman" w:eastAsia="Times New Roman" w:hAnsi="Times New Roman" w:cs="Times New Roman"/>
        </w:rPr>
        <w:t xml:space="preserve">» работает уже 12 лет. Никаких лицензий на привлечение денег от населения у компании не было. Впрочем, как заявили в головном офисе, </w:t>
      </w:r>
      <w:r>
        <w:rPr>
          <w:rFonts w:ascii="Times New Roman" w:eastAsia="Times New Roman" w:hAnsi="Times New Roman" w:cs="Times New Roman"/>
        </w:rPr>
        <w:lastRenderedPageBreak/>
        <w:t>«для работы с деньгами граждан компании нет необходимости получать лицензии ЦБ и Федеральной службы по финансовым рынкам (ФСФР) — компания ориентируется на Гражданский кодекс, глава 42 которого («Заем и кредит») не требует лицензии для привлечения средств». То есть компания работала по договору займа. С клиентами договор заключался от лиц</w:t>
      </w:r>
      <w:proofErr w:type="gramStart"/>
      <w:r>
        <w:rPr>
          <w:rFonts w:ascii="Times New Roman" w:eastAsia="Times New Roman" w:hAnsi="Times New Roman" w:cs="Times New Roman"/>
        </w:rPr>
        <w:t>а ООО</w:t>
      </w:r>
      <w:proofErr w:type="gramEnd"/>
      <w:r>
        <w:rPr>
          <w:rFonts w:ascii="Times New Roman" w:eastAsia="Times New Roman" w:hAnsi="Times New Roman" w:cs="Times New Roman"/>
        </w:rPr>
        <w:t xml:space="preserve"> «САН».</w:t>
      </w:r>
    </w:p>
    <w:p w:rsidR="00BB5A54" w:rsidRDefault="00BB5A54" w:rsidP="00BB5A54">
      <w:pPr>
        <w:shd w:val="clear" w:color="auto" w:fill="FFFFFF"/>
        <w:ind w:firstLine="708"/>
        <w:jc w:val="both"/>
        <w:rPr>
          <w:rFonts w:ascii="Times New Roman" w:eastAsia="Times New Roman" w:hAnsi="Times New Roman" w:cs="Times New Roman"/>
        </w:rPr>
      </w:pPr>
      <w:r>
        <w:rPr>
          <w:rFonts w:ascii="Times New Roman" w:eastAsia="Times New Roman" w:hAnsi="Times New Roman" w:cs="Times New Roman"/>
        </w:rPr>
        <w:t>Руководство компании заявляло, что «Бизнес-клуб «</w:t>
      </w:r>
      <w:proofErr w:type="spellStart"/>
      <w:r>
        <w:rPr>
          <w:rFonts w:ascii="Times New Roman" w:eastAsia="Times New Roman" w:hAnsi="Times New Roman" w:cs="Times New Roman"/>
        </w:rPr>
        <w:t>РуБин</w:t>
      </w:r>
      <w:proofErr w:type="spellEnd"/>
      <w:r>
        <w:rPr>
          <w:rFonts w:ascii="Times New Roman" w:eastAsia="Times New Roman" w:hAnsi="Times New Roman" w:cs="Times New Roman"/>
        </w:rPr>
        <w:t>» работает в 170 городах России, Казахстана, Украины и других стран СНГ. За время «работы» компания, по подсчетам вкладчиков, собрала около одного миллиарда рублей.</w:t>
      </w:r>
    </w:p>
    <w:p w:rsidR="00BB5A54" w:rsidRDefault="00BB5A54" w:rsidP="00BB5A54">
      <w:pPr>
        <w:shd w:val="clear" w:color="auto" w:fill="FFFFFF"/>
        <w:ind w:firstLine="708"/>
        <w:jc w:val="both"/>
        <w:rPr>
          <w:rFonts w:ascii="Times New Roman" w:eastAsia="Times New Roman" w:hAnsi="Times New Roman" w:cs="Times New Roman"/>
        </w:rPr>
      </w:pPr>
      <w:r>
        <w:rPr>
          <w:rFonts w:ascii="Times New Roman" w:eastAsia="Times New Roman" w:hAnsi="Times New Roman" w:cs="Times New Roman"/>
        </w:rPr>
        <w:t>Пирамида прекратила свою деятельность 22 февраля 2008 г.</w:t>
      </w:r>
    </w:p>
    <w:p w:rsidR="00BB5A54" w:rsidRDefault="00BB5A54" w:rsidP="00BB5A54">
      <w:pPr>
        <w:shd w:val="clear" w:color="auto" w:fill="FFFFFF"/>
        <w:jc w:val="both"/>
        <w:rPr>
          <w:rFonts w:ascii="Times New Roman" w:eastAsia="Times New Roman" w:hAnsi="Times New Roman" w:cs="Times New Roman"/>
          <w:b/>
          <w:bCs/>
        </w:rPr>
      </w:pPr>
    </w:p>
    <w:p w:rsidR="00BB5A54" w:rsidRDefault="00BB5A54" w:rsidP="00BB5A54">
      <w:pPr>
        <w:shd w:val="clear" w:color="auto" w:fill="FFFFFF"/>
        <w:jc w:val="both"/>
        <w:rPr>
          <w:rFonts w:ascii="Times New Roman" w:eastAsia="Times New Roman" w:hAnsi="Times New Roman" w:cs="Times New Roman"/>
          <w:b/>
          <w:bCs/>
        </w:rPr>
      </w:pPr>
    </w:p>
    <w:p w:rsidR="00BB5A54" w:rsidRDefault="00BB5A54" w:rsidP="00BB5A54">
      <w:pPr>
        <w:shd w:val="clear" w:color="auto" w:fill="FFFFFF"/>
        <w:spacing w:before="100" w:beforeAutospacing="1"/>
        <w:jc w:val="center"/>
        <w:rPr>
          <w:rFonts w:ascii="Times New Roman" w:eastAsia="Times New Roman" w:hAnsi="Times New Roman" w:cs="Times New Roman"/>
          <w:b/>
          <w:bCs/>
          <w:i/>
        </w:rPr>
      </w:pPr>
      <w:r>
        <w:rPr>
          <w:rFonts w:ascii="Times New Roman" w:eastAsia="Times New Roman" w:hAnsi="Times New Roman" w:cs="Times New Roman"/>
          <w:b/>
          <w:bCs/>
          <w:i/>
        </w:rPr>
        <w:t>Рабочий материал для третьей группы</w:t>
      </w:r>
    </w:p>
    <w:p w:rsidR="00BB5A54" w:rsidRDefault="00BB5A54" w:rsidP="00BB5A54">
      <w:pPr>
        <w:shd w:val="clear" w:color="auto" w:fill="FFFFFF"/>
        <w:jc w:val="center"/>
        <w:rPr>
          <w:rFonts w:ascii="Times New Roman" w:eastAsia="Times New Roman" w:hAnsi="Times New Roman" w:cs="Times New Roman"/>
        </w:rPr>
      </w:pPr>
      <w:r>
        <w:rPr>
          <w:rFonts w:ascii="Times New Roman" w:eastAsia="Times New Roman" w:hAnsi="Times New Roman" w:cs="Times New Roman"/>
          <w:b/>
          <w:bCs/>
        </w:rPr>
        <w:t>Финансовая пирамида «Золотая лига»</w:t>
      </w:r>
    </w:p>
    <w:p w:rsidR="00BB5A54" w:rsidRDefault="00BB5A54" w:rsidP="00BB5A54">
      <w:pPr>
        <w:shd w:val="clear" w:color="auto" w:fill="FFFFFF"/>
        <w:ind w:firstLine="708"/>
        <w:jc w:val="both"/>
        <w:rPr>
          <w:rFonts w:ascii="Times New Roman" w:eastAsia="Times New Roman" w:hAnsi="Times New Roman" w:cs="Times New Roman"/>
        </w:rPr>
      </w:pPr>
      <w:r>
        <w:rPr>
          <w:rFonts w:ascii="Times New Roman" w:eastAsia="Times New Roman" w:hAnsi="Times New Roman" w:cs="Times New Roman"/>
        </w:rPr>
        <w:t>Век «Золотой лиги» был недолог. Зарегистрирована она была в 2005 году, но к привлечению сре</w:t>
      </w:r>
      <w:proofErr w:type="gramStart"/>
      <w:r>
        <w:rPr>
          <w:rFonts w:ascii="Times New Roman" w:eastAsia="Times New Roman" w:hAnsi="Times New Roman" w:cs="Times New Roman"/>
        </w:rPr>
        <w:t>дств пр</w:t>
      </w:r>
      <w:proofErr w:type="gramEnd"/>
      <w:r>
        <w:rPr>
          <w:rFonts w:ascii="Times New Roman" w:eastAsia="Times New Roman" w:hAnsi="Times New Roman" w:cs="Times New Roman"/>
        </w:rPr>
        <w:t>иступила только в 2006-м. «Легенда» этой финансовой пирамиды была очень красивой. ООО «ЗЛ» обещала своим вкладчикам ежегодные доходы от 96% до 180%. Заработать такие баснословные доходы компания намеревалась в Перу, где у нее, якобы, был свой золотоносный прииск. Понятно, что для переработки золота нужен завод, на строительство которого и привлекались средства. Работала компания по накатанной схеме сетевого маркетинга: за каждого нового участника, компания выплачивала своему агенту от 4 до 16% от суммы, которую вложил приведенный им человек.</w:t>
      </w:r>
    </w:p>
    <w:p w:rsidR="00BB5A54" w:rsidRDefault="00BB5A54" w:rsidP="00BB5A54">
      <w:pPr>
        <w:shd w:val="clear" w:color="auto" w:fill="FFFFFF"/>
        <w:ind w:firstLine="708"/>
        <w:jc w:val="both"/>
        <w:rPr>
          <w:rFonts w:ascii="Times New Roman" w:eastAsia="Times New Roman" w:hAnsi="Times New Roman" w:cs="Times New Roman"/>
        </w:rPr>
      </w:pPr>
      <w:r>
        <w:rPr>
          <w:rFonts w:ascii="Times New Roman" w:eastAsia="Times New Roman" w:hAnsi="Times New Roman" w:cs="Times New Roman"/>
        </w:rPr>
        <w:t xml:space="preserve">Целый год «ЗЛ» выплачивала инвесторам все причитающиеся суммы. Перекрывать краны начали с глубинки. Ведь москвичу проще приехать в столичный офис и устроить скандал, чем жителю, например, Ямало-Ненецкого автономного округа. А по телефону вкладчиков из глубинки, как могли, успокаивали. В итоге первые заявления обманутых граждан в УБЭП поступили тоже из регионов. Когда же следователи пришли в ООО «ЗЛ» с проверкой, проверять-то было уже и нечего — на счетах было пусто. Как и в любой пирамиде, в «ЗЛ» все выплаты клиентам осуществлялись исключительно из новых вложений, а все, что находилось на счетах, регулярно списывалось в неизвестном направлении. При этом «ЗЛ» всячески стремилась сделать так, чтобы людям было невыгодно выводить деньги из компании. Когда клиенты приходили забирать </w:t>
      </w:r>
      <w:proofErr w:type="gramStart"/>
      <w:r>
        <w:rPr>
          <w:rFonts w:ascii="Times New Roman" w:eastAsia="Times New Roman" w:hAnsi="Times New Roman" w:cs="Times New Roman"/>
        </w:rPr>
        <w:t>положенное</w:t>
      </w:r>
      <w:proofErr w:type="gramEnd"/>
      <w:r>
        <w:rPr>
          <w:rFonts w:ascii="Times New Roman" w:eastAsia="Times New Roman" w:hAnsi="Times New Roman" w:cs="Times New Roman"/>
        </w:rPr>
        <w:t>, им, например, предлагали вложить деньги снова под еще больший процент.</w:t>
      </w:r>
    </w:p>
    <w:p w:rsidR="00BB5A54" w:rsidRDefault="00BB5A54" w:rsidP="00BB5A54">
      <w:pPr>
        <w:shd w:val="clear" w:color="auto" w:fill="FFFFFF"/>
        <w:ind w:firstLine="708"/>
        <w:jc w:val="both"/>
        <w:rPr>
          <w:rFonts w:ascii="Times New Roman" w:eastAsia="Times New Roman" w:hAnsi="Times New Roman" w:cs="Times New Roman"/>
        </w:rPr>
      </w:pPr>
      <w:r>
        <w:rPr>
          <w:rFonts w:ascii="Times New Roman" w:eastAsia="Times New Roman" w:hAnsi="Times New Roman" w:cs="Times New Roman"/>
        </w:rPr>
        <w:t>В Перу действительно была зарегистрирована фирма «ЗЛ Минера», на счета которой были переведены 4 млн. долл., полученные от частных инвесторов.</w:t>
      </w:r>
    </w:p>
    <w:p w:rsidR="00BB5A54" w:rsidRDefault="00BB5A54" w:rsidP="00BB5A54">
      <w:pPr>
        <w:shd w:val="clear" w:color="auto" w:fill="FFFFFF"/>
        <w:ind w:firstLine="708"/>
        <w:jc w:val="both"/>
        <w:rPr>
          <w:rFonts w:ascii="Times New Roman" w:eastAsia="Times New Roman" w:hAnsi="Times New Roman" w:cs="Times New Roman"/>
        </w:rPr>
      </w:pPr>
      <w:r>
        <w:rPr>
          <w:rFonts w:ascii="Times New Roman" w:eastAsia="Times New Roman" w:hAnsi="Times New Roman" w:cs="Times New Roman"/>
        </w:rPr>
        <w:t>Правда, никаких золотоносных рудников следствию обнаружить не удалось.</w:t>
      </w:r>
    </w:p>
    <w:p w:rsidR="00BB5A54" w:rsidRDefault="00BB5A54" w:rsidP="00BB5A54">
      <w:pPr>
        <w:shd w:val="clear" w:color="auto" w:fill="FFFFFF"/>
        <w:ind w:firstLine="708"/>
        <w:jc w:val="both"/>
        <w:rPr>
          <w:rFonts w:ascii="Times New Roman" w:eastAsia="Times New Roman" w:hAnsi="Times New Roman" w:cs="Times New Roman"/>
          <w:b/>
          <w:bCs/>
        </w:rPr>
      </w:pPr>
      <w:r>
        <w:rPr>
          <w:rFonts w:ascii="Times New Roman" w:eastAsia="Times New Roman" w:hAnsi="Times New Roman" w:cs="Times New Roman"/>
        </w:rPr>
        <w:t>Общий ущерб от пирамиды составил около миллиарда рублей.</w:t>
      </w:r>
    </w:p>
    <w:p w:rsidR="00BB5A54" w:rsidRDefault="00BB5A54" w:rsidP="00BB5A54">
      <w:pPr>
        <w:shd w:val="clear" w:color="auto" w:fill="FFFFFF"/>
        <w:jc w:val="both"/>
        <w:rPr>
          <w:rFonts w:ascii="Times New Roman" w:eastAsia="Times New Roman" w:hAnsi="Times New Roman" w:cs="Times New Roman"/>
          <w:b/>
          <w:bCs/>
        </w:rPr>
      </w:pPr>
    </w:p>
    <w:p w:rsidR="00BB5A54" w:rsidRDefault="00BB5A54" w:rsidP="00BB5A54">
      <w:pPr>
        <w:shd w:val="clear" w:color="auto" w:fill="FFFFFF"/>
        <w:spacing w:before="100" w:beforeAutospacing="1" w:after="100" w:afterAutospacing="1"/>
        <w:jc w:val="center"/>
        <w:rPr>
          <w:rFonts w:ascii="Times New Roman" w:eastAsia="Times New Roman" w:hAnsi="Times New Roman" w:cs="Times New Roman"/>
          <w:b/>
          <w:bCs/>
          <w:i/>
        </w:rPr>
      </w:pPr>
    </w:p>
    <w:p w:rsidR="00BB5A54" w:rsidRDefault="00BB5A54" w:rsidP="00BB5A54">
      <w:pPr>
        <w:shd w:val="clear" w:color="auto" w:fill="FFFFFF"/>
        <w:spacing w:before="100" w:beforeAutospacing="1"/>
        <w:jc w:val="center"/>
        <w:rPr>
          <w:rFonts w:ascii="Times New Roman" w:eastAsia="Times New Roman" w:hAnsi="Times New Roman" w:cs="Times New Roman"/>
          <w:b/>
          <w:bCs/>
          <w:i/>
        </w:rPr>
      </w:pPr>
      <w:r>
        <w:rPr>
          <w:rFonts w:ascii="Times New Roman" w:eastAsia="Times New Roman" w:hAnsi="Times New Roman" w:cs="Times New Roman"/>
          <w:b/>
          <w:bCs/>
          <w:i/>
        </w:rPr>
        <w:t>Рабочий материал для четвертой группы</w:t>
      </w:r>
    </w:p>
    <w:p w:rsidR="00BB5A54" w:rsidRDefault="00BB5A54" w:rsidP="00BB5A54">
      <w:pPr>
        <w:shd w:val="clear" w:color="auto" w:fill="FFFFFF"/>
        <w:jc w:val="center"/>
        <w:rPr>
          <w:rFonts w:ascii="Times New Roman" w:eastAsia="Times New Roman" w:hAnsi="Times New Roman" w:cs="Times New Roman"/>
        </w:rPr>
      </w:pPr>
      <w:r>
        <w:rPr>
          <w:rFonts w:ascii="Times New Roman" w:eastAsia="Times New Roman" w:hAnsi="Times New Roman" w:cs="Times New Roman"/>
          <w:b/>
          <w:bCs/>
        </w:rPr>
        <w:t>Финансовая пирамида «Гарант Кредит»</w:t>
      </w:r>
    </w:p>
    <w:p w:rsidR="00BB5A54" w:rsidRDefault="00BB5A54" w:rsidP="00BB5A54">
      <w:pPr>
        <w:shd w:val="clear" w:color="auto" w:fill="FFFFFF"/>
        <w:ind w:firstLine="708"/>
        <w:jc w:val="both"/>
        <w:rPr>
          <w:rFonts w:ascii="Times New Roman" w:eastAsia="Times New Roman" w:hAnsi="Times New Roman" w:cs="Times New Roman"/>
        </w:rPr>
      </w:pPr>
      <w:r>
        <w:rPr>
          <w:rFonts w:ascii="Times New Roman" w:eastAsia="Times New Roman" w:hAnsi="Times New Roman" w:cs="Times New Roman"/>
        </w:rPr>
        <w:t xml:space="preserve">«Гарант Кредит» работал по схеме сетевого маркетинга: сдал деньги сам, приведи новых вкладчиков, получи </w:t>
      </w:r>
      <w:proofErr w:type="gramStart"/>
      <w:r>
        <w:rPr>
          <w:rFonts w:ascii="Times New Roman" w:eastAsia="Times New Roman" w:hAnsi="Times New Roman" w:cs="Times New Roman"/>
        </w:rPr>
        <w:t>причитающееся</w:t>
      </w:r>
      <w:proofErr w:type="gramEnd"/>
      <w:r>
        <w:rPr>
          <w:rFonts w:ascii="Times New Roman" w:eastAsia="Times New Roman" w:hAnsi="Times New Roman" w:cs="Times New Roman"/>
        </w:rPr>
        <w:t xml:space="preserve">. От того, сколько новичков приведет «старожил», зависел его доход: он варьировался в пределах 25-75% годовых. </w:t>
      </w:r>
      <w:proofErr w:type="gramStart"/>
      <w:r>
        <w:rPr>
          <w:rFonts w:ascii="Times New Roman" w:eastAsia="Times New Roman" w:hAnsi="Times New Roman" w:cs="Times New Roman"/>
        </w:rPr>
        <w:t>Как сообщали проспекты компании, «ПО «Гарант Кредит» — самостоятельное юридическое лицо, которое представляет собой добровольное объединение граждан и юридических лиц, созданное в августе 2006 года на основе членства, путем объединения имущественных и денежных взносов для производственной и иной деятельности в целях удовлетворения материальных и иных потребностей широкого круга членов (пайщиков) общества повышения благосостояния, качества и уровня жизни пайщиков (населения) и их</w:t>
      </w:r>
      <w:proofErr w:type="gramEnd"/>
      <w:r>
        <w:rPr>
          <w:rFonts w:ascii="Times New Roman" w:eastAsia="Times New Roman" w:hAnsi="Times New Roman" w:cs="Times New Roman"/>
        </w:rPr>
        <w:t xml:space="preserve"> семей».</w:t>
      </w:r>
    </w:p>
    <w:p w:rsidR="00BB5A54" w:rsidRDefault="00BB5A54" w:rsidP="00BB5A54">
      <w:pPr>
        <w:shd w:val="clear" w:color="auto" w:fill="FFFFFF"/>
        <w:ind w:firstLine="708"/>
        <w:jc w:val="both"/>
        <w:rPr>
          <w:rFonts w:ascii="Times New Roman" w:eastAsia="Times New Roman" w:hAnsi="Times New Roman" w:cs="Times New Roman"/>
        </w:rPr>
      </w:pPr>
      <w:r>
        <w:rPr>
          <w:rFonts w:ascii="Times New Roman" w:eastAsia="Times New Roman" w:hAnsi="Times New Roman" w:cs="Times New Roman"/>
        </w:rPr>
        <w:t>Компания была организована в виде потребительского общества, участники которого имеют общее имущество, сформированное за счет доли каждого.</w:t>
      </w:r>
    </w:p>
    <w:p w:rsidR="00BB5A54" w:rsidRDefault="00BB5A54" w:rsidP="00BB5A54">
      <w:pPr>
        <w:shd w:val="clear" w:color="auto" w:fill="FFFFFF"/>
        <w:ind w:firstLine="708"/>
        <w:jc w:val="both"/>
        <w:rPr>
          <w:rFonts w:ascii="Times New Roman" w:eastAsia="Times New Roman" w:hAnsi="Times New Roman" w:cs="Times New Roman"/>
        </w:rPr>
      </w:pPr>
      <w:r>
        <w:rPr>
          <w:rFonts w:ascii="Times New Roman" w:eastAsia="Times New Roman" w:hAnsi="Times New Roman" w:cs="Times New Roman"/>
        </w:rPr>
        <w:lastRenderedPageBreak/>
        <w:t xml:space="preserve">Деньги вкладчиков «Гарант Кредит» «планировал» вкладывать в недвижимость, землю, загадочный авиастроительный ПИФ. «Сыром» для частных инвесторов стало строительство жилья в Черногории, а также завода «по глубокой переработке молока, где будут использоваться </w:t>
      </w:r>
      <w:proofErr w:type="spellStart"/>
      <w:r>
        <w:rPr>
          <w:rFonts w:ascii="Times New Roman" w:eastAsia="Times New Roman" w:hAnsi="Times New Roman" w:cs="Times New Roman"/>
        </w:rPr>
        <w:t>нанотехнологии</w:t>
      </w:r>
      <w:proofErr w:type="spellEnd"/>
      <w:r>
        <w:rPr>
          <w:rFonts w:ascii="Times New Roman" w:eastAsia="Times New Roman" w:hAnsi="Times New Roman" w:cs="Times New Roman"/>
        </w:rPr>
        <w:t>». Строительство такого предприятия, якобы, должно было вот-вот начаться. Для того</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чтобы вложить деньги в этот интересный проект, вкладчику необходимо было войти в программу «Старт инвестора», а именно заплатить 10 тысяч рублей и еще 400 руб. в качестве вступительного взноса. Эти деньги, по уверениям представителей «Гарант Кредита», обязательно должны были вернуться через три года в трехкратном размере.</w:t>
      </w:r>
    </w:p>
    <w:p w:rsidR="00BB5A54" w:rsidRDefault="00BB5A54" w:rsidP="00BB5A54">
      <w:pPr>
        <w:shd w:val="clear" w:color="auto" w:fill="FFFFFF"/>
        <w:ind w:firstLine="708"/>
        <w:jc w:val="both"/>
        <w:rPr>
          <w:rFonts w:ascii="Times New Roman" w:eastAsia="Times New Roman" w:hAnsi="Times New Roman" w:cs="Times New Roman"/>
        </w:rPr>
      </w:pPr>
      <w:r>
        <w:rPr>
          <w:rFonts w:ascii="Times New Roman" w:eastAsia="Times New Roman" w:hAnsi="Times New Roman" w:cs="Times New Roman"/>
        </w:rPr>
        <w:t xml:space="preserve">После этого вкладчик получает право выкупить «паевой сертификат» за 500 евро. Через три года «Гарант Кредит» обещал выкупить эту бумагу, но уже за 50 тысяч рублей. Доходность за три года — 180%. Однако по </w:t>
      </w:r>
      <w:proofErr w:type="gramStart"/>
      <w:r>
        <w:rPr>
          <w:rFonts w:ascii="Times New Roman" w:eastAsia="Times New Roman" w:hAnsi="Times New Roman" w:cs="Times New Roman"/>
        </w:rPr>
        <w:t>прошествии</w:t>
      </w:r>
      <w:proofErr w:type="gramEnd"/>
      <w:r>
        <w:rPr>
          <w:rFonts w:ascii="Times New Roman" w:eastAsia="Times New Roman" w:hAnsi="Times New Roman" w:cs="Times New Roman"/>
        </w:rPr>
        <w:t xml:space="preserve"> этого срока инвестор может и не продавать эти «сертификаты». Желающие смогут обменять их на акции, а затем получать по ним ежегодный доход от 70 до 140%. Через семь лет начальные инвестиции увеличиваются в 12 раз. </w:t>
      </w:r>
    </w:p>
    <w:p w:rsidR="00BB5A54" w:rsidRDefault="00BB5A54" w:rsidP="00BB5A54">
      <w:pPr>
        <w:shd w:val="clear" w:color="auto" w:fill="FFFFFF"/>
        <w:ind w:firstLine="708"/>
        <w:jc w:val="both"/>
        <w:rPr>
          <w:rFonts w:ascii="Times New Roman" w:eastAsia="Times New Roman" w:hAnsi="Times New Roman" w:cs="Times New Roman"/>
        </w:rPr>
      </w:pPr>
      <w:r>
        <w:rPr>
          <w:rFonts w:ascii="Times New Roman" w:eastAsia="Times New Roman" w:hAnsi="Times New Roman" w:cs="Times New Roman"/>
        </w:rPr>
        <w:t>Потребительское общество «Гарант Кредит» никогда не имело лицензии на управление паевыми фондами и «паевой сертификат» — не более чем красивое словосочетание.</w:t>
      </w:r>
    </w:p>
    <w:p w:rsidR="00BB5A54" w:rsidRDefault="00BB5A54" w:rsidP="00BB5A54">
      <w:pPr>
        <w:shd w:val="clear" w:color="auto" w:fill="FFFFFF"/>
        <w:ind w:firstLine="708"/>
        <w:jc w:val="both"/>
        <w:rPr>
          <w:rFonts w:ascii="Times New Roman" w:eastAsia="Times New Roman" w:hAnsi="Times New Roman" w:cs="Times New Roman"/>
        </w:rPr>
      </w:pPr>
      <w:r>
        <w:rPr>
          <w:rFonts w:ascii="Times New Roman" w:eastAsia="Times New Roman" w:hAnsi="Times New Roman" w:cs="Times New Roman"/>
        </w:rPr>
        <w:t>За свою недолгую деятельность компания открыла десятки офисов в России, на Украине, в Белоруссии. В числе пострадавших — десятки тысяч граждан. Число потерпевших от компании — 250 000 человек, а материальный ущерб превышает 18 млрд. руб.</w:t>
      </w:r>
    </w:p>
    <w:p w:rsidR="003B212A" w:rsidRDefault="003B212A" w:rsidP="00BB5A54">
      <w:pPr>
        <w:shd w:val="clear" w:color="auto" w:fill="FFFFFF"/>
        <w:spacing w:before="100" w:beforeAutospacing="1"/>
        <w:jc w:val="center"/>
        <w:rPr>
          <w:rFonts w:ascii="Times New Roman" w:eastAsia="Times New Roman" w:hAnsi="Times New Roman" w:cs="Times New Roman"/>
          <w:b/>
          <w:bCs/>
          <w:i/>
        </w:rPr>
      </w:pPr>
    </w:p>
    <w:p w:rsidR="00BB5A54" w:rsidRDefault="00BB5A54" w:rsidP="00BB5A54">
      <w:pPr>
        <w:shd w:val="clear" w:color="auto" w:fill="FFFFFF"/>
        <w:spacing w:before="100" w:beforeAutospacing="1"/>
        <w:jc w:val="center"/>
        <w:rPr>
          <w:rFonts w:ascii="Times New Roman" w:eastAsia="Times New Roman" w:hAnsi="Times New Roman" w:cs="Times New Roman"/>
          <w:b/>
          <w:bCs/>
          <w:i/>
        </w:rPr>
      </w:pPr>
      <w:r>
        <w:rPr>
          <w:rFonts w:ascii="Times New Roman" w:eastAsia="Times New Roman" w:hAnsi="Times New Roman" w:cs="Times New Roman"/>
          <w:b/>
          <w:bCs/>
          <w:i/>
        </w:rPr>
        <w:t>Рабочий материал для пятой группы</w:t>
      </w:r>
    </w:p>
    <w:p w:rsidR="00BB5A54" w:rsidRDefault="00BB5A54" w:rsidP="00BB5A54">
      <w:pPr>
        <w:shd w:val="clear" w:color="auto" w:fill="FFFFFF"/>
        <w:jc w:val="center"/>
        <w:rPr>
          <w:rFonts w:ascii="Times New Roman" w:eastAsia="Times New Roman" w:hAnsi="Times New Roman" w:cs="Times New Roman"/>
        </w:rPr>
      </w:pPr>
      <w:r>
        <w:rPr>
          <w:rFonts w:ascii="Times New Roman" w:eastAsia="Times New Roman" w:hAnsi="Times New Roman" w:cs="Times New Roman"/>
          <w:b/>
          <w:bCs/>
        </w:rPr>
        <w:t>Финансовая пирамида «</w:t>
      </w:r>
      <w:proofErr w:type="spellStart"/>
      <w:r>
        <w:rPr>
          <w:rFonts w:ascii="Times New Roman" w:eastAsia="Times New Roman" w:hAnsi="Times New Roman" w:cs="Times New Roman"/>
          <w:b/>
          <w:bCs/>
        </w:rPr>
        <w:t>Хопер-Инвест</w:t>
      </w:r>
      <w:proofErr w:type="spellEnd"/>
      <w:r>
        <w:rPr>
          <w:rFonts w:ascii="Times New Roman" w:eastAsia="Times New Roman" w:hAnsi="Times New Roman" w:cs="Times New Roman"/>
          <w:b/>
          <w:bCs/>
        </w:rPr>
        <w:t>»</w:t>
      </w:r>
    </w:p>
    <w:p w:rsidR="00BB5A54" w:rsidRDefault="00BB5A54" w:rsidP="00BB5A54">
      <w:pPr>
        <w:shd w:val="clear" w:color="auto" w:fill="FFFFFF"/>
        <w:ind w:firstLine="708"/>
        <w:jc w:val="both"/>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Хопер-инвест</w:t>
      </w:r>
      <w:proofErr w:type="spellEnd"/>
      <w:r>
        <w:rPr>
          <w:rFonts w:ascii="Times New Roman" w:eastAsia="Times New Roman" w:hAnsi="Times New Roman" w:cs="Times New Roman"/>
        </w:rPr>
        <w:t xml:space="preserve">» на фоне других пирамид запомнился броской рекламой. Каждый вечер перед программой «Время» на ТВ появлялись Лолита и Александр </w:t>
      </w:r>
      <w:proofErr w:type="spellStart"/>
      <w:r>
        <w:rPr>
          <w:rFonts w:ascii="Times New Roman" w:eastAsia="Times New Roman" w:hAnsi="Times New Roman" w:cs="Times New Roman"/>
        </w:rPr>
        <w:t>Цекало</w:t>
      </w:r>
      <w:proofErr w:type="spellEnd"/>
      <w:r>
        <w:rPr>
          <w:rFonts w:ascii="Times New Roman" w:eastAsia="Times New Roman" w:hAnsi="Times New Roman" w:cs="Times New Roman"/>
        </w:rPr>
        <w:t xml:space="preserve"> и каламбурили: «</w:t>
      </w:r>
      <w:proofErr w:type="spellStart"/>
      <w:r>
        <w:rPr>
          <w:rFonts w:ascii="Times New Roman" w:eastAsia="Times New Roman" w:hAnsi="Times New Roman" w:cs="Times New Roman"/>
        </w:rPr>
        <w:t>Хопер-инвест</w:t>
      </w:r>
      <w:proofErr w:type="spellEnd"/>
      <w:r>
        <w:rPr>
          <w:rFonts w:ascii="Times New Roman" w:eastAsia="Times New Roman" w:hAnsi="Times New Roman" w:cs="Times New Roman"/>
        </w:rPr>
        <w:t>» — отличная компания. От других».</w:t>
      </w:r>
    </w:p>
    <w:p w:rsidR="00BB5A54" w:rsidRDefault="00BB5A54" w:rsidP="00BB5A54">
      <w:pPr>
        <w:shd w:val="clear" w:color="auto" w:fill="FFFFFF"/>
        <w:ind w:firstLine="708"/>
        <w:jc w:val="both"/>
        <w:rPr>
          <w:rFonts w:ascii="Times New Roman" w:eastAsia="Times New Roman" w:hAnsi="Times New Roman" w:cs="Times New Roman"/>
        </w:rPr>
      </w:pPr>
      <w:r>
        <w:rPr>
          <w:rFonts w:ascii="Times New Roman" w:eastAsia="Times New Roman" w:hAnsi="Times New Roman" w:cs="Times New Roman"/>
        </w:rPr>
        <w:t>«Отличная компания» появилась в 1992 году в Волгограде, к 1994 г. имела филиалы в 75 регионах России.</w:t>
      </w:r>
    </w:p>
    <w:p w:rsidR="00BB5A54" w:rsidRDefault="00BB5A54" w:rsidP="00BB5A54">
      <w:pPr>
        <w:shd w:val="clear" w:color="auto" w:fill="FFFFFF"/>
        <w:ind w:firstLine="708"/>
        <w:jc w:val="both"/>
        <w:rPr>
          <w:rFonts w:ascii="Times New Roman" w:eastAsia="Times New Roman" w:hAnsi="Times New Roman" w:cs="Times New Roman"/>
        </w:rPr>
      </w:pPr>
      <w:r>
        <w:rPr>
          <w:rFonts w:ascii="Times New Roman" w:eastAsia="Times New Roman" w:hAnsi="Times New Roman" w:cs="Times New Roman"/>
        </w:rPr>
        <w:t>Ее руководители обещали вложить собранные у народа деньги в перспективные предприятия.</w:t>
      </w:r>
    </w:p>
    <w:p w:rsidR="00BB5A54" w:rsidRDefault="00BB5A54" w:rsidP="00BB5A54">
      <w:pPr>
        <w:shd w:val="clear" w:color="auto" w:fill="FFFFFF"/>
        <w:ind w:firstLine="708"/>
        <w:jc w:val="both"/>
        <w:rPr>
          <w:rFonts w:ascii="Times New Roman" w:eastAsia="Times New Roman" w:hAnsi="Times New Roman" w:cs="Times New Roman"/>
        </w:rPr>
      </w:pPr>
      <w:r>
        <w:rPr>
          <w:rFonts w:ascii="Times New Roman" w:eastAsia="Times New Roman" w:hAnsi="Times New Roman" w:cs="Times New Roman"/>
        </w:rPr>
        <w:t>На банковских счетах денег «Хопер» не держал. На бумаге «Хопер» строил магазины и заключал контракты с западными фирмами, а на деле переправлял капиталы за границу. Наличные обменивались на валюту и переправлялись в Финляндию и Израиль. Финны штамповали супермаркеты, которыми «Хопер» собирался обставить всю Россию. Однако супермаркеты не вмещались на железнодорожные платформы, везти их оказалось не на чем. Так они в Финляндии и стоят. И счета за хранение уже превысили их собственную стоимость.</w:t>
      </w:r>
    </w:p>
    <w:p w:rsidR="00BB5A54" w:rsidRDefault="00BB5A54" w:rsidP="00BB5A54">
      <w:pPr>
        <w:shd w:val="clear" w:color="auto" w:fill="FFFFFF"/>
        <w:ind w:firstLine="708"/>
        <w:jc w:val="both"/>
        <w:rPr>
          <w:rFonts w:ascii="Times New Roman" w:eastAsia="Times New Roman" w:hAnsi="Times New Roman" w:cs="Times New Roman"/>
        </w:rPr>
      </w:pPr>
      <w:r>
        <w:rPr>
          <w:rFonts w:ascii="Times New Roman" w:eastAsia="Times New Roman" w:hAnsi="Times New Roman" w:cs="Times New Roman"/>
        </w:rPr>
        <w:t>Лишь в октябре 1995-го против руководителей «</w:t>
      </w:r>
      <w:proofErr w:type="spellStart"/>
      <w:r>
        <w:rPr>
          <w:rFonts w:ascii="Times New Roman" w:eastAsia="Times New Roman" w:hAnsi="Times New Roman" w:cs="Times New Roman"/>
        </w:rPr>
        <w:t>Хопра</w:t>
      </w:r>
      <w:proofErr w:type="spellEnd"/>
      <w:r>
        <w:rPr>
          <w:rFonts w:ascii="Times New Roman" w:eastAsia="Times New Roman" w:hAnsi="Times New Roman" w:cs="Times New Roman"/>
        </w:rPr>
        <w:t>» было возбуждено уголовное дело о мошенничестве, а в 2001 году суд признал основателей пирамиды виновными в хищении более 2 млрд. неденоминированных рублей у 4 миллионов вкладчиков. При этом есть информация, что фактически было похищено более 500 млрд. рублей, из которых 45 млрд. руб. было потрачено на рекламу.</w:t>
      </w:r>
    </w:p>
    <w:p w:rsidR="00BB5A54" w:rsidRDefault="00BB5A54" w:rsidP="00BB5A54">
      <w:pPr>
        <w:shd w:val="clear" w:color="auto" w:fill="FFFFFF"/>
        <w:jc w:val="both"/>
        <w:rPr>
          <w:rFonts w:ascii="Times New Roman" w:eastAsia="Times New Roman" w:hAnsi="Times New Roman" w:cs="Times New Roman"/>
          <w:b/>
          <w:bCs/>
        </w:rPr>
      </w:pPr>
    </w:p>
    <w:p w:rsidR="00BB5A54" w:rsidRDefault="00BB5A54" w:rsidP="00BB5A54">
      <w:pPr>
        <w:shd w:val="clear" w:color="auto" w:fill="FFFFFF"/>
        <w:jc w:val="both"/>
        <w:rPr>
          <w:rFonts w:ascii="Times New Roman" w:eastAsia="Times New Roman" w:hAnsi="Times New Roman" w:cs="Times New Roman"/>
          <w:b/>
          <w:bCs/>
        </w:rPr>
      </w:pPr>
    </w:p>
    <w:p w:rsidR="00BB5A54" w:rsidRDefault="00BB5A54" w:rsidP="00BB5A54">
      <w:pPr>
        <w:shd w:val="clear" w:color="auto" w:fill="FFFFFF"/>
        <w:spacing w:before="100" w:beforeAutospacing="1"/>
        <w:jc w:val="center"/>
        <w:rPr>
          <w:rFonts w:ascii="Times New Roman" w:eastAsia="Times New Roman" w:hAnsi="Times New Roman" w:cs="Times New Roman"/>
          <w:b/>
          <w:bCs/>
          <w:i/>
        </w:rPr>
      </w:pPr>
      <w:r>
        <w:rPr>
          <w:rFonts w:ascii="Times New Roman" w:eastAsia="Times New Roman" w:hAnsi="Times New Roman" w:cs="Times New Roman"/>
          <w:b/>
          <w:bCs/>
          <w:i/>
        </w:rPr>
        <w:t>Рабочий материал для шестой группы</w:t>
      </w:r>
    </w:p>
    <w:p w:rsidR="00BB5A54" w:rsidRDefault="00BB5A54" w:rsidP="00BB5A54">
      <w:pPr>
        <w:shd w:val="clear" w:color="auto" w:fill="FFFFFF"/>
        <w:jc w:val="center"/>
        <w:rPr>
          <w:rFonts w:ascii="Times New Roman" w:eastAsia="Times New Roman" w:hAnsi="Times New Roman" w:cs="Times New Roman"/>
        </w:rPr>
      </w:pPr>
      <w:r>
        <w:rPr>
          <w:rFonts w:ascii="Times New Roman" w:eastAsia="Times New Roman" w:hAnsi="Times New Roman" w:cs="Times New Roman"/>
          <w:b/>
          <w:bCs/>
        </w:rPr>
        <w:t>Финансовая пирамида «Русский дом селенга»</w:t>
      </w:r>
    </w:p>
    <w:p w:rsidR="00BB5A54" w:rsidRDefault="00BB5A54" w:rsidP="00BB5A54">
      <w:pPr>
        <w:shd w:val="clear" w:color="auto" w:fill="FFFFFF"/>
        <w:ind w:firstLine="708"/>
        <w:jc w:val="both"/>
        <w:rPr>
          <w:rFonts w:ascii="Times New Roman" w:eastAsia="Times New Roman" w:hAnsi="Times New Roman" w:cs="Times New Roman"/>
        </w:rPr>
      </w:pPr>
      <w:r>
        <w:rPr>
          <w:rFonts w:ascii="Times New Roman" w:eastAsia="Times New Roman" w:hAnsi="Times New Roman" w:cs="Times New Roman"/>
        </w:rPr>
        <w:t xml:space="preserve">«Русский дом селенга» сумел сколотить армию вкладчиков из 2,4 миллиона человек, вложивших в «РДС» почти 3 триллиона неденоминированных рублей. На эти деньги была основана целая империя предприятий под общим названием «Союз» со своей конституцией, строгой иерархией и даже орденами и медалями. Причем конституция «Союза» предусматривала главенство собственных законов </w:t>
      </w:r>
      <w:proofErr w:type="gramStart"/>
      <w:r>
        <w:rPr>
          <w:rFonts w:ascii="Times New Roman" w:eastAsia="Times New Roman" w:hAnsi="Times New Roman" w:cs="Times New Roman"/>
        </w:rPr>
        <w:t>над</w:t>
      </w:r>
      <w:proofErr w:type="gramEnd"/>
      <w:r>
        <w:rPr>
          <w:rFonts w:ascii="Times New Roman" w:eastAsia="Times New Roman" w:hAnsi="Times New Roman" w:cs="Times New Roman"/>
        </w:rPr>
        <w:t xml:space="preserve"> российскими. А ордена были сделаны из золота и украшены драгоценными камнями. Представляете золотую звезду с бриллиантами с какой-нибудь пафосной надписью? Невозможно устоять.</w:t>
      </w:r>
    </w:p>
    <w:p w:rsidR="00BB5A54" w:rsidRDefault="00BB5A54" w:rsidP="00BB5A54">
      <w:pPr>
        <w:shd w:val="clear" w:color="auto" w:fill="FFFFFF"/>
        <w:ind w:firstLine="708"/>
        <w:jc w:val="both"/>
        <w:rPr>
          <w:rFonts w:ascii="Times New Roman" w:eastAsia="Times New Roman" w:hAnsi="Times New Roman" w:cs="Times New Roman"/>
        </w:rPr>
      </w:pPr>
      <w:r>
        <w:rPr>
          <w:rFonts w:ascii="Times New Roman" w:eastAsia="Times New Roman" w:hAnsi="Times New Roman" w:cs="Times New Roman"/>
        </w:rPr>
        <w:lastRenderedPageBreak/>
        <w:t>Три ордена, между прочим, до сих пор хранятся в банке, принадлежавшем некогда «РДС». Их стоимость сразу после изготовления равнялась 670 миллионам рублей. Какова она сейчас, можно только догадываться…</w:t>
      </w:r>
    </w:p>
    <w:p w:rsidR="00BB5A54" w:rsidRDefault="00BB5A54" w:rsidP="00BB5A54">
      <w:pPr>
        <w:shd w:val="clear" w:color="auto" w:fill="FFFFFF"/>
        <w:ind w:firstLine="708"/>
        <w:jc w:val="both"/>
        <w:rPr>
          <w:rFonts w:ascii="Times New Roman" w:eastAsia="Times New Roman" w:hAnsi="Times New Roman" w:cs="Times New Roman"/>
        </w:rPr>
      </w:pPr>
      <w:r>
        <w:rPr>
          <w:rFonts w:ascii="Times New Roman" w:eastAsia="Times New Roman" w:hAnsi="Times New Roman" w:cs="Times New Roman"/>
        </w:rPr>
        <w:t xml:space="preserve">Огромные деньги «Дом селенга» выбросил буквально на ветер. К примеру, в Иркутске у «РДС» был конфискован </w:t>
      </w:r>
      <w:proofErr w:type="spellStart"/>
      <w:r>
        <w:rPr>
          <w:rFonts w:ascii="Times New Roman" w:eastAsia="Times New Roman" w:hAnsi="Times New Roman" w:cs="Times New Roman"/>
        </w:rPr>
        <w:t>авиагруз</w:t>
      </w:r>
      <w:proofErr w:type="spellEnd"/>
      <w:r>
        <w:rPr>
          <w:rFonts w:ascii="Times New Roman" w:eastAsia="Times New Roman" w:hAnsi="Times New Roman" w:cs="Times New Roman"/>
        </w:rPr>
        <w:t> — 2 тонны купюр. Чувствуете, как считали — тоннами! Деньги ушли в пользу местного бюджета. Или в ростовской кассе «Дома селенга» 27 миллиардов рублей конфисковано опять в пользу бюджета. И еще штраф в 70 миллиардов наложен. Никто тогда не задумывался, что капиталы народные и их возвращать надо.</w:t>
      </w:r>
    </w:p>
    <w:p w:rsidR="00BB5A54" w:rsidRDefault="00BB5A54" w:rsidP="00BB5A54">
      <w:pPr>
        <w:shd w:val="clear" w:color="auto" w:fill="FFFFFF"/>
        <w:ind w:firstLine="708"/>
        <w:jc w:val="both"/>
        <w:rPr>
          <w:rFonts w:ascii="Times New Roman" w:eastAsia="Times New Roman" w:hAnsi="Times New Roman" w:cs="Times New Roman"/>
        </w:rPr>
      </w:pPr>
      <w:r>
        <w:rPr>
          <w:rFonts w:ascii="Times New Roman" w:eastAsia="Times New Roman" w:hAnsi="Times New Roman" w:cs="Times New Roman"/>
        </w:rPr>
        <w:t>В августе 1994 года эта пирамида рухнула, просуществовав всего пару лет. А в мае 1995 года прокуратурой Волгоградской области было возбуждено уголовное дело. Следователи установили, что на деньги вкладчиков основатели пирамиды покупали самолеты стоимостью в сотни миллионов рублей.</w:t>
      </w:r>
    </w:p>
    <w:p w:rsidR="001E3368" w:rsidRDefault="001E3368"/>
    <w:sectPr w:rsidR="001E3368" w:rsidSect="003B212A">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401C40"/>
    <w:multiLevelType w:val="multilevel"/>
    <w:tmpl w:val="EFCAB9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5A54"/>
    <w:rsid w:val="001E3368"/>
    <w:rsid w:val="001E760F"/>
    <w:rsid w:val="00290D9D"/>
    <w:rsid w:val="003B212A"/>
    <w:rsid w:val="00BB5A54"/>
    <w:rsid w:val="00BC2644"/>
    <w:rsid w:val="00EE26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B5A54"/>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1728</Words>
  <Characters>9851</Characters>
  <Application>Microsoft Office Word</Application>
  <DocSecurity>0</DocSecurity>
  <Lines>82</Lines>
  <Paragraphs>23</Paragraphs>
  <ScaleCrop>false</ScaleCrop>
  <Company/>
  <LinksUpToDate>false</LinksUpToDate>
  <CharactersWithSpaces>11556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2014-01-17T09:34:00Z</dcterms:created>
  <dcterms:modified xsi:type="dcterms:W3CDTF">2014-01-17T09:53:00Z</dcterms:modified>
</cp:coreProperties>
</file>