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0BF" w:rsidRDefault="00E600BF" w:rsidP="00E600BF">
      <w:pPr>
        <w:jc w:val="both"/>
        <w:rPr>
          <w:b/>
          <w:sz w:val="28"/>
        </w:rPr>
      </w:pPr>
      <w:r>
        <w:rPr>
          <w:b/>
          <w:sz w:val="28"/>
        </w:rPr>
        <w:t>Приложение 2</w:t>
      </w:r>
    </w:p>
    <w:p w:rsidR="00E600BF" w:rsidRPr="00E600BF" w:rsidRDefault="00E600BF" w:rsidP="00E600BF">
      <w:pPr>
        <w:jc w:val="both"/>
        <w:rPr>
          <w:b/>
        </w:rPr>
      </w:pPr>
      <w:bookmarkStart w:id="0" w:name="_GoBack"/>
      <w:r w:rsidRPr="00E600BF">
        <w:rPr>
          <w:b/>
        </w:rPr>
        <w:t>Таблица 3. Анализ условий, имеющихся в учебном заведении, для организации инклюзивного пространства.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0"/>
        <w:gridCol w:w="3004"/>
        <w:gridCol w:w="2359"/>
        <w:gridCol w:w="2438"/>
      </w:tblGrid>
      <w:tr w:rsidR="00E600BF" w:rsidRPr="00E600BF" w:rsidTr="00387549">
        <w:tc>
          <w:tcPr>
            <w:tcW w:w="1668" w:type="dxa"/>
          </w:tcPr>
          <w:p w:rsidR="00E600BF" w:rsidRPr="00E600BF" w:rsidRDefault="00E600BF" w:rsidP="00387549">
            <w:pPr>
              <w:jc w:val="both"/>
            </w:pPr>
            <w:r w:rsidRPr="00E600BF">
              <w:t>Условия</w:t>
            </w:r>
          </w:p>
        </w:tc>
        <w:tc>
          <w:tcPr>
            <w:tcW w:w="3258" w:type="dxa"/>
          </w:tcPr>
          <w:p w:rsidR="00E600BF" w:rsidRPr="00E600BF" w:rsidRDefault="00E600BF" w:rsidP="00387549">
            <w:pPr>
              <w:jc w:val="both"/>
            </w:pPr>
            <w:r w:rsidRPr="00E600BF">
              <w:t>Способствующие</w:t>
            </w:r>
          </w:p>
        </w:tc>
        <w:tc>
          <w:tcPr>
            <w:tcW w:w="2464" w:type="dxa"/>
          </w:tcPr>
          <w:p w:rsidR="00E600BF" w:rsidRPr="00E600BF" w:rsidRDefault="00E600BF" w:rsidP="00387549">
            <w:pPr>
              <w:jc w:val="both"/>
            </w:pPr>
            <w:r w:rsidRPr="00E600BF">
              <w:t>Препятствующие</w:t>
            </w:r>
          </w:p>
        </w:tc>
        <w:tc>
          <w:tcPr>
            <w:tcW w:w="2464" w:type="dxa"/>
          </w:tcPr>
          <w:p w:rsidR="00E600BF" w:rsidRPr="00E600BF" w:rsidRDefault="00E600BF" w:rsidP="00387549">
            <w:pPr>
              <w:jc w:val="both"/>
            </w:pPr>
            <w:r w:rsidRPr="00E600BF">
              <w:t>Пути решения проблем</w:t>
            </w:r>
          </w:p>
        </w:tc>
      </w:tr>
      <w:tr w:rsidR="00E600BF" w:rsidRPr="00E600BF" w:rsidTr="00387549">
        <w:tc>
          <w:tcPr>
            <w:tcW w:w="1668" w:type="dxa"/>
          </w:tcPr>
          <w:p w:rsidR="00E600BF" w:rsidRPr="00E600BF" w:rsidRDefault="00E600BF" w:rsidP="00387549">
            <w:pPr>
              <w:jc w:val="both"/>
            </w:pPr>
            <w:r w:rsidRPr="00E600BF">
              <w:t xml:space="preserve">       1</w:t>
            </w:r>
          </w:p>
        </w:tc>
        <w:tc>
          <w:tcPr>
            <w:tcW w:w="3258" w:type="dxa"/>
          </w:tcPr>
          <w:p w:rsidR="00E600BF" w:rsidRPr="00E600BF" w:rsidRDefault="00E600BF" w:rsidP="00387549">
            <w:pPr>
              <w:jc w:val="both"/>
            </w:pPr>
            <w:r w:rsidRPr="00E600BF">
              <w:t xml:space="preserve">            2</w:t>
            </w:r>
          </w:p>
        </w:tc>
        <w:tc>
          <w:tcPr>
            <w:tcW w:w="2464" w:type="dxa"/>
          </w:tcPr>
          <w:p w:rsidR="00E600BF" w:rsidRPr="00E600BF" w:rsidRDefault="00E600BF" w:rsidP="00387549">
            <w:pPr>
              <w:jc w:val="both"/>
            </w:pPr>
            <w:r w:rsidRPr="00E600BF">
              <w:t xml:space="preserve">               3</w:t>
            </w:r>
          </w:p>
        </w:tc>
        <w:tc>
          <w:tcPr>
            <w:tcW w:w="2464" w:type="dxa"/>
          </w:tcPr>
          <w:p w:rsidR="00E600BF" w:rsidRPr="00E600BF" w:rsidRDefault="00E600BF" w:rsidP="00387549">
            <w:pPr>
              <w:jc w:val="both"/>
            </w:pPr>
            <w:r w:rsidRPr="00E600BF">
              <w:t xml:space="preserve">             4</w:t>
            </w:r>
          </w:p>
        </w:tc>
      </w:tr>
      <w:tr w:rsidR="00E600BF" w:rsidRPr="00E600BF" w:rsidTr="00387549">
        <w:tc>
          <w:tcPr>
            <w:tcW w:w="1668" w:type="dxa"/>
          </w:tcPr>
          <w:p w:rsidR="00E600BF" w:rsidRPr="00E600BF" w:rsidRDefault="00E600BF" w:rsidP="00387549">
            <w:pPr>
              <w:jc w:val="both"/>
            </w:pPr>
            <w:r w:rsidRPr="00E600BF">
              <w:t>Материально - технические</w:t>
            </w:r>
          </w:p>
        </w:tc>
        <w:tc>
          <w:tcPr>
            <w:tcW w:w="3258" w:type="dxa"/>
          </w:tcPr>
          <w:p w:rsidR="00E600BF" w:rsidRPr="00E600BF" w:rsidRDefault="00E600BF" w:rsidP="00387549">
            <w:pPr>
              <w:jc w:val="both"/>
            </w:pPr>
            <w:r w:rsidRPr="00E600BF">
              <w:t>Наличие в Лицее кабинетов психолога, социального педагога, комнаты релаксации, тренажеров, спортивного зала, медицинского пункта, процедурной.</w:t>
            </w:r>
          </w:p>
        </w:tc>
        <w:tc>
          <w:tcPr>
            <w:tcW w:w="2464" w:type="dxa"/>
          </w:tcPr>
          <w:p w:rsidR="00E600BF" w:rsidRPr="00E600BF" w:rsidRDefault="00E600BF" w:rsidP="00387549">
            <w:pPr>
              <w:jc w:val="both"/>
            </w:pPr>
            <w:r w:rsidRPr="00E600BF">
              <w:t xml:space="preserve">Отсутствие приспособлений для перемещения детей с нарушениями </w:t>
            </w:r>
            <w:proofErr w:type="spellStart"/>
            <w:r w:rsidRPr="00E600BF">
              <w:t>опорно</w:t>
            </w:r>
            <w:proofErr w:type="spellEnd"/>
            <w:r w:rsidRPr="00E600BF">
              <w:t xml:space="preserve"> – двигательного аппарата, оборудования для детей с проблемами зрения, недостаточная оснащенность коррекционным и развивающим оборудованием.</w:t>
            </w:r>
          </w:p>
        </w:tc>
        <w:tc>
          <w:tcPr>
            <w:tcW w:w="2464" w:type="dxa"/>
          </w:tcPr>
          <w:p w:rsidR="00E600BF" w:rsidRPr="00E600BF" w:rsidRDefault="00E600BF" w:rsidP="00387549">
            <w:pPr>
              <w:jc w:val="both"/>
            </w:pPr>
            <w:r w:rsidRPr="00E600BF">
              <w:t>Установка специального оборудования в рамках программы «Доступная среда», переоборудование санитарных комнат и других помещений,</w:t>
            </w:r>
          </w:p>
          <w:p w:rsidR="00E600BF" w:rsidRPr="00E600BF" w:rsidRDefault="00E600BF" w:rsidP="00387549">
            <w:pPr>
              <w:jc w:val="both"/>
            </w:pPr>
            <w:r w:rsidRPr="00E600BF">
              <w:t>приобретение коррекционным и развивающим оборудованием.</w:t>
            </w:r>
          </w:p>
        </w:tc>
      </w:tr>
      <w:tr w:rsidR="00E600BF" w:rsidRPr="00E600BF" w:rsidTr="00387549">
        <w:tc>
          <w:tcPr>
            <w:tcW w:w="1668" w:type="dxa"/>
          </w:tcPr>
          <w:p w:rsidR="00E600BF" w:rsidRPr="00E600BF" w:rsidRDefault="00E600BF" w:rsidP="00387549">
            <w:pPr>
              <w:jc w:val="both"/>
            </w:pPr>
            <w:r w:rsidRPr="00E600BF">
              <w:t>Кадровые</w:t>
            </w:r>
          </w:p>
        </w:tc>
        <w:tc>
          <w:tcPr>
            <w:tcW w:w="3258" w:type="dxa"/>
          </w:tcPr>
          <w:p w:rsidR="00E600BF" w:rsidRPr="00E600BF" w:rsidRDefault="00E600BF" w:rsidP="00387549">
            <w:pPr>
              <w:jc w:val="both"/>
            </w:pPr>
            <w:r w:rsidRPr="00E600BF">
              <w:t>Наличие в Лицее специалистов:</w:t>
            </w:r>
          </w:p>
          <w:p w:rsidR="00E600BF" w:rsidRPr="00E600BF" w:rsidRDefault="00E600BF" w:rsidP="00387549">
            <w:pPr>
              <w:jc w:val="both"/>
            </w:pPr>
            <w:r w:rsidRPr="00E600BF">
              <w:t>-педагога – психолога;</w:t>
            </w:r>
          </w:p>
          <w:p w:rsidR="00E600BF" w:rsidRPr="00E600BF" w:rsidRDefault="00E600BF" w:rsidP="00387549">
            <w:pPr>
              <w:jc w:val="both"/>
            </w:pPr>
            <w:r w:rsidRPr="00E600BF">
              <w:t>-социального педагога;</w:t>
            </w:r>
          </w:p>
          <w:p w:rsidR="00E600BF" w:rsidRPr="00E600BF" w:rsidRDefault="00E600BF" w:rsidP="00387549">
            <w:pPr>
              <w:jc w:val="both"/>
            </w:pPr>
            <w:r w:rsidRPr="00E600BF">
              <w:t>-руководителя ФИЗО;</w:t>
            </w:r>
          </w:p>
          <w:p w:rsidR="00E600BF" w:rsidRPr="00E600BF" w:rsidRDefault="00E600BF" w:rsidP="00387549">
            <w:pPr>
              <w:jc w:val="both"/>
            </w:pPr>
            <w:r w:rsidRPr="00E600BF">
              <w:t>-музыкального руководителя.</w:t>
            </w:r>
          </w:p>
          <w:p w:rsidR="00E600BF" w:rsidRPr="00E600BF" w:rsidRDefault="00E600BF" w:rsidP="00387549">
            <w:pPr>
              <w:jc w:val="both"/>
            </w:pPr>
            <w:r w:rsidRPr="00E600BF">
              <w:t>Высокий уровень профессионализма педагогов: более 75 % имеют 1 и высшую категорию.</w:t>
            </w:r>
          </w:p>
          <w:p w:rsidR="00E600BF" w:rsidRPr="00E600BF" w:rsidRDefault="00E600BF" w:rsidP="00387549">
            <w:pPr>
              <w:jc w:val="both"/>
            </w:pPr>
            <w:r w:rsidRPr="00E600BF">
              <w:t>97 % имеют высшее образование.</w:t>
            </w:r>
          </w:p>
        </w:tc>
        <w:tc>
          <w:tcPr>
            <w:tcW w:w="2464" w:type="dxa"/>
          </w:tcPr>
          <w:p w:rsidR="00E600BF" w:rsidRPr="00E600BF" w:rsidRDefault="00E600BF" w:rsidP="00387549">
            <w:pPr>
              <w:jc w:val="both"/>
            </w:pPr>
            <w:r w:rsidRPr="00E600BF">
              <w:t xml:space="preserve">Отсутствие логопедов – дефектологов, </w:t>
            </w:r>
            <w:proofErr w:type="spellStart"/>
            <w:r w:rsidRPr="00E600BF">
              <w:t>тьюторов</w:t>
            </w:r>
            <w:proofErr w:type="spellEnd"/>
            <w:r w:rsidRPr="00E600BF">
              <w:t>, руководителя ЛФК.</w:t>
            </w:r>
          </w:p>
        </w:tc>
        <w:tc>
          <w:tcPr>
            <w:tcW w:w="2464" w:type="dxa"/>
          </w:tcPr>
          <w:p w:rsidR="00E600BF" w:rsidRPr="00E600BF" w:rsidRDefault="00E600BF" w:rsidP="00387549">
            <w:pPr>
              <w:jc w:val="both"/>
            </w:pPr>
            <w:r w:rsidRPr="00E600BF">
              <w:t xml:space="preserve">Заключение договоров с ВУЗами, </w:t>
            </w:r>
            <w:proofErr w:type="spellStart"/>
            <w:r w:rsidRPr="00E600BF">
              <w:t>профпереподготовка</w:t>
            </w:r>
            <w:proofErr w:type="spellEnd"/>
            <w:r w:rsidRPr="00E600BF">
              <w:t xml:space="preserve"> специалистов, заключение договоров со специалистами для работы по совместительству.</w:t>
            </w:r>
          </w:p>
        </w:tc>
      </w:tr>
      <w:tr w:rsidR="00E600BF" w:rsidRPr="00E600BF" w:rsidTr="00387549">
        <w:tc>
          <w:tcPr>
            <w:tcW w:w="1668" w:type="dxa"/>
          </w:tcPr>
          <w:p w:rsidR="00E600BF" w:rsidRPr="00E600BF" w:rsidRDefault="00E600BF" w:rsidP="00387549">
            <w:pPr>
              <w:jc w:val="both"/>
            </w:pPr>
            <w:r w:rsidRPr="00E600BF">
              <w:t>Научно - методическое</w:t>
            </w:r>
          </w:p>
        </w:tc>
        <w:tc>
          <w:tcPr>
            <w:tcW w:w="3258" w:type="dxa"/>
          </w:tcPr>
          <w:p w:rsidR="00E600BF" w:rsidRPr="00E600BF" w:rsidRDefault="00E600BF" w:rsidP="00387549">
            <w:pPr>
              <w:jc w:val="both"/>
            </w:pPr>
            <w:r w:rsidRPr="00E600BF">
              <w:t>Успешно реализуются различные формы интеграции, разработана система диагностики, технология составления индивидуальных маршрутов развития.</w:t>
            </w:r>
          </w:p>
        </w:tc>
        <w:tc>
          <w:tcPr>
            <w:tcW w:w="2464" w:type="dxa"/>
          </w:tcPr>
          <w:p w:rsidR="00E600BF" w:rsidRPr="00E600BF" w:rsidRDefault="00E600BF" w:rsidP="00387549">
            <w:pPr>
              <w:jc w:val="both"/>
            </w:pPr>
            <w:r w:rsidRPr="00E600BF">
              <w:t xml:space="preserve">Отсутствие </w:t>
            </w:r>
            <w:proofErr w:type="spellStart"/>
            <w:r w:rsidRPr="00E600BF">
              <w:t>коррекционно</w:t>
            </w:r>
            <w:proofErr w:type="spellEnd"/>
            <w:r w:rsidRPr="00E600BF">
              <w:t xml:space="preserve"> – развивающих программ, не разработаны индивидуальные образовательные маршруты</w:t>
            </w:r>
          </w:p>
        </w:tc>
        <w:tc>
          <w:tcPr>
            <w:tcW w:w="2464" w:type="dxa"/>
          </w:tcPr>
          <w:p w:rsidR="00E600BF" w:rsidRPr="00E600BF" w:rsidRDefault="00E600BF" w:rsidP="00387549">
            <w:pPr>
              <w:jc w:val="both"/>
            </w:pPr>
            <w:r w:rsidRPr="00E600BF">
              <w:t xml:space="preserve">Разработка индивидуальных образовательных маршрутов, адаптированной программы, </w:t>
            </w:r>
            <w:proofErr w:type="spellStart"/>
            <w:r w:rsidRPr="00E600BF">
              <w:t>коррекционно</w:t>
            </w:r>
            <w:proofErr w:type="spellEnd"/>
            <w:r w:rsidRPr="00E600BF">
              <w:t xml:space="preserve"> – развивающих программ</w:t>
            </w:r>
          </w:p>
        </w:tc>
      </w:tr>
      <w:tr w:rsidR="00E600BF" w:rsidRPr="00E600BF" w:rsidTr="00387549">
        <w:tc>
          <w:tcPr>
            <w:tcW w:w="1668" w:type="dxa"/>
          </w:tcPr>
          <w:p w:rsidR="00E600BF" w:rsidRPr="00E600BF" w:rsidRDefault="00E600BF" w:rsidP="00387549">
            <w:pPr>
              <w:jc w:val="both"/>
            </w:pPr>
            <w:r w:rsidRPr="00E600BF">
              <w:t>Финансово - экономические</w:t>
            </w:r>
          </w:p>
        </w:tc>
        <w:tc>
          <w:tcPr>
            <w:tcW w:w="3258" w:type="dxa"/>
          </w:tcPr>
          <w:p w:rsidR="00E600BF" w:rsidRPr="00E600BF" w:rsidRDefault="00E600BF" w:rsidP="00387549">
            <w:pPr>
              <w:jc w:val="both"/>
            </w:pPr>
            <w:r w:rsidRPr="00E600BF">
              <w:t>Участие в федеральной программе «Доступная среда»</w:t>
            </w:r>
          </w:p>
        </w:tc>
        <w:tc>
          <w:tcPr>
            <w:tcW w:w="2464" w:type="dxa"/>
          </w:tcPr>
          <w:p w:rsidR="00E600BF" w:rsidRPr="00E600BF" w:rsidRDefault="00E600BF" w:rsidP="00387549">
            <w:pPr>
              <w:jc w:val="both"/>
            </w:pPr>
            <w:r w:rsidRPr="00E600BF">
              <w:t>Отсутствие в штатном расписании специалистов сопровождения детей с ОВЗ, логопеда, дефектолога.</w:t>
            </w:r>
          </w:p>
        </w:tc>
        <w:tc>
          <w:tcPr>
            <w:tcW w:w="2464" w:type="dxa"/>
          </w:tcPr>
          <w:p w:rsidR="00E600BF" w:rsidRPr="00E600BF" w:rsidRDefault="00E600BF" w:rsidP="00387549">
            <w:pPr>
              <w:jc w:val="both"/>
            </w:pPr>
            <w:r w:rsidRPr="00E600BF">
              <w:t>Внесение изменений в штатное расписание лицея</w:t>
            </w:r>
          </w:p>
        </w:tc>
      </w:tr>
      <w:bookmarkEnd w:id="0"/>
    </w:tbl>
    <w:p w:rsidR="00B47D97" w:rsidRPr="00E600BF" w:rsidRDefault="00B47D97"/>
    <w:sectPr w:rsidR="00B47D97" w:rsidRPr="00E60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0BF"/>
    <w:rsid w:val="00B47D97"/>
    <w:rsid w:val="00E6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ТС</cp:lastModifiedBy>
  <cp:revision>1</cp:revision>
  <dcterms:created xsi:type="dcterms:W3CDTF">2014-12-08T11:12:00Z</dcterms:created>
  <dcterms:modified xsi:type="dcterms:W3CDTF">2014-12-08T11:13:00Z</dcterms:modified>
</cp:coreProperties>
</file>