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7" w:rsidRPr="00BA4D20" w:rsidRDefault="009D1B07" w:rsidP="009D1B07">
      <w:pPr>
        <w:ind w:firstLine="709"/>
        <w:jc w:val="center"/>
        <w:rPr>
          <w:b/>
        </w:rPr>
      </w:pPr>
      <w:r w:rsidRPr="00BA4D20">
        <w:rPr>
          <w:b/>
        </w:rPr>
        <w:t>Викторина</w:t>
      </w:r>
    </w:p>
    <w:p w:rsidR="009D1B07" w:rsidRPr="00C5569F" w:rsidRDefault="009D1B07" w:rsidP="009D1B07">
      <w:pPr>
        <w:ind w:firstLine="709"/>
        <w:jc w:val="both"/>
      </w:pPr>
      <w:r w:rsidRPr="00C5569F">
        <w:t>1.</w:t>
      </w:r>
      <w:r w:rsidRPr="00C5569F">
        <w:tab/>
        <w:t>Почему события конца 16-го начала 17-го веков в отечественной истории названы Смутным временем? Каковы основные причины Смуты?</w:t>
      </w:r>
    </w:p>
    <w:p w:rsidR="009D1B07" w:rsidRPr="00C5569F" w:rsidRDefault="009D1B07" w:rsidP="009D1B07">
      <w:pPr>
        <w:ind w:firstLine="709"/>
        <w:jc w:val="both"/>
      </w:pPr>
      <w:r w:rsidRPr="00C5569F">
        <w:t xml:space="preserve">      2.     Кого из деятелей Смутного времени современники</w:t>
      </w:r>
      <w:proofErr w:type="gramStart"/>
      <w:r w:rsidRPr="00C5569F">
        <w:t xml:space="preserve"> Н</w:t>
      </w:r>
      <w:proofErr w:type="gramEnd"/>
      <w:r w:rsidRPr="00C5569F">
        <w:t>азвали «окаянным»? Откуда появилось это слово? Кто из князей Древней Руси тоже получил такое прозвище?</w:t>
      </w:r>
    </w:p>
    <w:p w:rsidR="009D1B07" w:rsidRPr="00C5569F" w:rsidRDefault="009D1B07" w:rsidP="009D1B07">
      <w:pPr>
        <w:ind w:firstLine="709"/>
        <w:jc w:val="both"/>
      </w:pPr>
      <w:r w:rsidRPr="00C5569F">
        <w:t>3.   Почему самозванцев называли «ворами»? Назовите самозванцев эпохи Смуты.</w:t>
      </w:r>
    </w:p>
    <w:p w:rsidR="009D1B07" w:rsidRPr="00C5569F" w:rsidRDefault="009D1B07" w:rsidP="009D1B07">
      <w:pPr>
        <w:ind w:firstLine="709"/>
        <w:jc w:val="both"/>
      </w:pPr>
      <w:r w:rsidRPr="00C5569F">
        <w:t>4.   Его сослали из Углича в Тобольск сразу после смерти царевича Дмитрия за то, что он оповестил жителей о случившейся беде. Его до сих пор показывают в музее в Тобольске. О чем речь?</w:t>
      </w:r>
    </w:p>
    <w:p w:rsidR="009D1B07" w:rsidRPr="00C5569F" w:rsidRDefault="009D1B07" w:rsidP="009D1B07">
      <w:pPr>
        <w:ind w:firstLine="709"/>
        <w:jc w:val="both"/>
      </w:pPr>
      <w:r w:rsidRPr="00C5569F">
        <w:t xml:space="preserve">5.  Какие государства, воспользовавшись Смутой, хотели захватить русские земли? Кто </w:t>
      </w:r>
      <w:proofErr w:type="spellStart"/>
      <w:r w:rsidRPr="00C5569F">
        <w:t>итз</w:t>
      </w:r>
      <w:proofErr w:type="spellEnd"/>
      <w:r w:rsidRPr="00C5569F">
        <w:t xml:space="preserve"> них выставлял своих претендентов на московский престол?</w:t>
      </w:r>
    </w:p>
    <w:p w:rsidR="009D1B07" w:rsidRPr="00C5569F" w:rsidRDefault="009D1B07" w:rsidP="009D1B07">
      <w:pPr>
        <w:ind w:firstLine="709"/>
        <w:jc w:val="both"/>
      </w:pPr>
      <w:r w:rsidRPr="00C5569F">
        <w:t>6.  Он носил титул «выборного человека всея земли» и. не имея ни чиновничьего, ни военного опыта, умел вдохновлять на подвиг спасения Родины уставших от смуты людей, фактически возглавив правительство в «</w:t>
      </w:r>
      <w:proofErr w:type="spellStart"/>
      <w:r w:rsidRPr="00C5569F">
        <w:t>безгосударственное</w:t>
      </w:r>
      <w:proofErr w:type="spellEnd"/>
      <w:r w:rsidRPr="00C5569F">
        <w:t>» время. Кто этот человек?</w:t>
      </w:r>
    </w:p>
    <w:p w:rsidR="009D1B07" w:rsidRPr="00C5569F" w:rsidRDefault="009D1B07" w:rsidP="009D1B07">
      <w:pPr>
        <w:ind w:firstLine="709"/>
        <w:jc w:val="both"/>
      </w:pPr>
      <w:r w:rsidRPr="00C5569F">
        <w:t>7.  Кто такой Дмитрий Пожарский? В каких городах ему установлены памятники?</w:t>
      </w:r>
    </w:p>
    <w:p w:rsidR="009D1B07" w:rsidRPr="00C5569F" w:rsidRDefault="009D1B07" w:rsidP="009D1B07">
      <w:pPr>
        <w:ind w:firstLine="709"/>
        <w:jc w:val="both"/>
      </w:pPr>
      <w:r w:rsidRPr="00C5569F">
        <w:t>8.  Назовите представителей русского духовенства, которые в период Смуты стали крупными политическими фигурами. Почему Церковь сыграла большую роль в сохранении народного единства?</w:t>
      </w:r>
    </w:p>
    <w:p w:rsidR="009D1B07" w:rsidRPr="00C5569F" w:rsidRDefault="009D1B07" w:rsidP="009D1B07">
      <w:pPr>
        <w:ind w:firstLine="709"/>
        <w:jc w:val="both"/>
      </w:pPr>
      <w:r w:rsidRPr="00C5569F">
        <w:t xml:space="preserve">9.  Именно эту икону патриарх </w:t>
      </w:r>
      <w:proofErr w:type="spellStart"/>
      <w:r w:rsidRPr="00C5569F">
        <w:t>Гермоген</w:t>
      </w:r>
      <w:proofErr w:type="spellEnd"/>
      <w:r w:rsidRPr="00C5569F">
        <w:t xml:space="preserve"> велел передать Минину и Пожарскому как свое благословление на победу?</w:t>
      </w:r>
    </w:p>
    <w:p w:rsidR="009D1B07" w:rsidRPr="00C5569F" w:rsidRDefault="009D1B07" w:rsidP="009D1B07">
      <w:pPr>
        <w:ind w:firstLine="709"/>
        <w:jc w:val="both"/>
      </w:pPr>
      <w:r w:rsidRPr="00C5569F">
        <w:t>10. Назовите величайшие события русской истории, в которых удалось объединить силы народа в борьбе с внешним врагом.</w:t>
      </w:r>
    </w:p>
    <w:p w:rsidR="009D1B07" w:rsidRPr="00C5569F" w:rsidRDefault="009D1B07" w:rsidP="009D1B07">
      <w:pPr>
        <w:ind w:firstLine="709"/>
        <w:jc w:val="both"/>
      </w:pPr>
      <w:r w:rsidRPr="00C5569F">
        <w:t>11. В каком году  в современной Росси впервые стали праздновать День народного единства как государственный праздник? Почему празднование этого дня не является новшеством, а возвращение к традициям?</w:t>
      </w:r>
    </w:p>
    <w:p w:rsidR="000F7B0A" w:rsidRDefault="000F7B0A">
      <w:bookmarkStart w:id="0" w:name="_GoBack"/>
      <w:bookmarkEnd w:id="0"/>
    </w:p>
    <w:sectPr w:rsidR="000F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CA"/>
    <w:rsid w:val="000F7B0A"/>
    <w:rsid w:val="004611CA"/>
    <w:rsid w:val="009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2015-11-12T08:04:00Z</dcterms:created>
  <dcterms:modified xsi:type="dcterms:W3CDTF">2015-11-12T08:04:00Z</dcterms:modified>
</cp:coreProperties>
</file>