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50" w:rsidRPr="00AC3C29" w:rsidRDefault="00AC3C29">
      <w:pPr>
        <w:rPr>
          <w:rFonts w:ascii="Times New Roman" w:hAnsi="Times New Roman" w:cs="Times New Roman"/>
          <w:sz w:val="24"/>
          <w:szCs w:val="24"/>
        </w:rPr>
      </w:pPr>
      <w:r w:rsidRPr="00AC3C29">
        <w:rPr>
          <w:rFonts w:ascii="Times New Roman" w:hAnsi="Times New Roman" w:cs="Times New Roman"/>
          <w:b/>
          <w:sz w:val="24"/>
          <w:szCs w:val="24"/>
        </w:rPr>
        <w:t>Тезисы 1</w:t>
      </w:r>
      <w:r w:rsidRPr="00AC3C29">
        <w:rPr>
          <w:rFonts w:ascii="Times New Roman" w:hAnsi="Times New Roman" w:cs="Times New Roman"/>
          <w:sz w:val="24"/>
          <w:szCs w:val="24"/>
        </w:rPr>
        <w:t xml:space="preserve"> Содержание тем блока уроков</w:t>
      </w:r>
    </w:p>
    <w:p w:rsidR="00AC3C29" w:rsidRPr="00AC3C29" w:rsidRDefault="00AC3C29" w:rsidP="00AC3C2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C29">
        <w:rPr>
          <w:rFonts w:ascii="Times New Roman" w:hAnsi="Times New Roman" w:cs="Times New Roman"/>
          <w:i/>
          <w:sz w:val="24"/>
          <w:szCs w:val="24"/>
        </w:rPr>
        <w:t xml:space="preserve">Вводная беседа в начале летней практики, раскрывает цели и задачи пленэра. </w:t>
      </w:r>
    </w:p>
    <w:p w:rsidR="00A67BC0" w:rsidRDefault="00AC3C29" w:rsidP="00AC3C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C29">
        <w:rPr>
          <w:rFonts w:ascii="Times New Roman" w:hAnsi="Times New Roman" w:cs="Times New Roman"/>
          <w:sz w:val="24"/>
          <w:szCs w:val="24"/>
        </w:rPr>
        <w:t xml:space="preserve">- </w:t>
      </w:r>
      <w:r w:rsidR="00A67BC0">
        <w:rPr>
          <w:rFonts w:ascii="Times New Roman" w:hAnsi="Times New Roman" w:cs="Times New Roman"/>
          <w:sz w:val="24"/>
          <w:szCs w:val="24"/>
        </w:rPr>
        <w:t xml:space="preserve">Удмуртия – наша малая родина, расположена в бассейне рек Вязьмы и Камы на </w:t>
      </w:r>
      <w:proofErr w:type="spellStart"/>
      <w:r w:rsidR="00A67BC0">
        <w:rPr>
          <w:rFonts w:ascii="Times New Roman" w:hAnsi="Times New Roman" w:cs="Times New Roman"/>
          <w:sz w:val="24"/>
          <w:szCs w:val="24"/>
        </w:rPr>
        <w:t>всхломленной</w:t>
      </w:r>
      <w:proofErr w:type="spellEnd"/>
      <w:r w:rsidR="00A67BC0">
        <w:rPr>
          <w:rFonts w:ascii="Times New Roman" w:hAnsi="Times New Roman" w:cs="Times New Roman"/>
          <w:sz w:val="24"/>
          <w:szCs w:val="24"/>
        </w:rPr>
        <w:t xml:space="preserve"> равнине, разделенной живописными долинами рек, растут многочисленные леса, луга, бескрайние пашни. Природа нашей родины щедра и богата. Растительный ее мир многообразен: хвойные, лиственные леса, травы, цветы </w:t>
      </w:r>
      <w:proofErr w:type="gramStart"/>
      <w:r w:rsidR="00A67B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67BC0">
        <w:rPr>
          <w:rFonts w:ascii="Times New Roman" w:hAnsi="Times New Roman" w:cs="Times New Roman"/>
          <w:sz w:val="24"/>
          <w:szCs w:val="24"/>
        </w:rPr>
        <w:t>Слайд №3-5).</w:t>
      </w:r>
    </w:p>
    <w:p w:rsidR="00AC3C29" w:rsidRPr="00AC3C29" w:rsidRDefault="00AC3C29" w:rsidP="00ED4A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C29">
        <w:rPr>
          <w:rFonts w:ascii="Times New Roman" w:hAnsi="Times New Roman" w:cs="Times New Roman"/>
          <w:sz w:val="24"/>
          <w:szCs w:val="24"/>
        </w:rPr>
        <w:t xml:space="preserve">Сегодня, ребята, мы начинаем занятия на природе, вы </w:t>
      </w:r>
      <w:proofErr w:type="gramStart"/>
      <w:r w:rsidRPr="00AC3C29">
        <w:rPr>
          <w:rFonts w:ascii="Times New Roman" w:hAnsi="Times New Roman" w:cs="Times New Roman"/>
          <w:sz w:val="24"/>
          <w:szCs w:val="24"/>
        </w:rPr>
        <w:t>увидите насколько разнообразны</w:t>
      </w:r>
      <w:proofErr w:type="gramEnd"/>
      <w:r w:rsidRPr="00AC3C29">
        <w:rPr>
          <w:rFonts w:ascii="Times New Roman" w:hAnsi="Times New Roman" w:cs="Times New Roman"/>
          <w:sz w:val="24"/>
          <w:szCs w:val="24"/>
        </w:rPr>
        <w:t xml:space="preserve"> природные формы. Каждое растение, которое мы будем изучать, является частичкой мира природы</w:t>
      </w:r>
    </w:p>
    <w:p w:rsidR="00AC3C29" w:rsidRPr="00AC3C29" w:rsidRDefault="00AC3C29" w:rsidP="00AC3C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C29">
        <w:rPr>
          <w:rFonts w:ascii="Times New Roman" w:hAnsi="Times New Roman" w:cs="Times New Roman"/>
          <w:sz w:val="24"/>
          <w:szCs w:val="24"/>
        </w:rPr>
        <w:t>Художники, во все времена, стремились отобразить на холсте, бумаге красоту  природы родного края, стран, контин</w:t>
      </w:r>
      <w:r w:rsidR="00A67BC0">
        <w:rPr>
          <w:rFonts w:ascii="Times New Roman" w:hAnsi="Times New Roman" w:cs="Times New Roman"/>
          <w:sz w:val="24"/>
          <w:szCs w:val="24"/>
        </w:rPr>
        <w:t>ентов по которым путешествовали (Слайды №6-10).</w:t>
      </w:r>
    </w:p>
    <w:p w:rsidR="00ED4AF5" w:rsidRDefault="00AC3C29" w:rsidP="00ED4AF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C29">
        <w:rPr>
          <w:rFonts w:ascii="Times New Roman" w:hAnsi="Times New Roman" w:cs="Times New Roman"/>
          <w:i/>
          <w:sz w:val="24"/>
          <w:szCs w:val="24"/>
        </w:rPr>
        <w:t xml:space="preserve">Учитель рассказывает ребятам краткую информацию о развитии рисования в условиях пленэра (Приложение </w:t>
      </w:r>
      <w:r w:rsidR="00BB17C2">
        <w:rPr>
          <w:rFonts w:ascii="Times New Roman" w:hAnsi="Times New Roman" w:cs="Times New Roman"/>
          <w:i/>
          <w:sz w:val="24"/>
          <w:szCs w:val="24"/>
        </w:rPr>
        <w:t>4</w:t>
      </w:r>
      <w:r w:rsidRPr="00AC3C29">
        <w:rPr>
          <w:rFonts w:ascii="Times New Roman" w:hAnsi="Times New Roman" w:cs="Times New Roman"/>
          <w:i/>
          <w:sz w:val="24"/>
          <w:szCs w:val="24"/>
        </w:rPr>
        <w:t>). Можно выбрать различные формы подачи информации учащимся на уроке: выставка, экскурсия во времени, викторина, лото и т.д.</w:t>
      </w:r>
    </w:p>
    <w:p w:rsidR="00ED4AF5" w:rsidRPr="00AC3C29" w:rsidRDefault="00ED4AF5" w:rsidP="00ED4A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C29">
        <w:rPr>
          <w:rFonts w:ascii="Times New Roman" w:hAnsi="Times New Roman" w:cs="Times New Roman"/>
          <w:sz w:val="24"/>
          <w:szCs w:val="24"/>
        </w:rPr>
        <w:t xml:space="preserve">. Во все времена </w:t>
      </w:r>
      <w:r>
        <w:rPr>
          <w:rFonts w:ascii="Times New Roman" w:hAnsi="Times New Roman" w:cs="Times New Roman"/>
          <w:sz w:val="24"/>
          <w:szCs w:val="24"/>
        </w:rPr>
        <w:t>природа</w:t>
      </w:r>
      <w:r w:rsidRPr="00AC3C29">
        <w:rPr>
          <w:rFonts w:ascii="Times New Roman" w:hAnsi="Times New Roman" w:cs="Times New Roman"/>
          <w:sz w:val="24"/>
          <w:szCs w:val="24"/>
        </w:rPr>
        <w:t xml:space="preserve">  вдохновляла и будоражила творчество художников, они  полюбили занятия на  свежем </w:t>
      </w:r>
      <w:r>
        <w:rPr>
          <w:rFonts w:ascii="Times New Roman" w:hAnsi="Times New Roman" w:cs="Times New Roman"/>
          <w:sz w:val="24"/>
          <w:szCs w:val="24"/>
        </w:rPr>
        <w:t>воздухе и назвали его « пленэр»</w:t>
      </w:r>
      <w:r w:rsidRPr="00AC3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№11).</w:t>
      </w:r>
      <w:r w:rsidRPr="00AC3C29">
        <w:rPr>
          <w:rFonts w:ascii="Times New Roman" w:hAnsi="Times New Roman" w:cs="Times New Roman"/>
          <w:sz w:val="24"/>
          <w:szCs w:val="24"/>
        </w:rPr>
        <w:t xml:space="preserve"> Это слово французское, переводится как «открытый», буквально «полный воздух». </w:t>
      </w:r>
    </w:p>
    <w:p w:rsidR="00ED4AF5" w:rsidRPr="00AC3C29" w:rsidRDefault="00ED4AF5" w:rsidP="00ED4A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C29">
        <w:rPr>
          <w:rFonts w:ascii="Times New Roman" w:hAnsi="Times New Roman" w:cs="Times New Roman"/>
          <w:sz w:val="24"/>
          <w:szCs w:val="24"/>
        </w:rPr>
        <w:t>- Что необычного в занятиях, проведенных на «свежем воздухе?»</w:t>
      </w:r>
    </w:p>
    <w:p w:rsidR="00ED4AF5" w:rsidRPr="00AC3C29" w:rsidRDefault="00ED4AF5" w:rsidP="00ED4A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C29">
        <w:rPr>
          <w:rFonts w:ascii="Times New Roman" w:hAnsi="Times New Roman" w:cs="Times New Roman"/>
          <w:sz w:val="24"/>
          <w:szCs w:val="24"/>
        </w:rPr>
        <w:t>Ребята отвечают:</w:t>
      </w:r>
    </w:p>
    <w:p w:rsidR="00ED4AF5" w:rsidRPr="00AC3C29" w:rsidRDefault="00ED4AF5" w:rsidP="00ED4A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C29">
        <w:rPr>
          <w:rFonts w:ascii="Times New Roman" w:hAnsi="Times New Roman" w:cs="Times New Roman"/>
          <w:sz w:val="24"/>
          <w:szCs w:val="24"/>
        </w:rPr>
        <w:t>- Можно рисовать растения, деревья, домики, пейзажи; много света, зеленый цвет-главный.</w:t>
      </w:r>
    </w:p>
    <w:p w:rsidR="00ED4AF5" w:rsidRPr="00AC3C29" w:rsidRDefault="00ED4AF5" w:rsidP="00ED4AF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C29">
        <w:rPr>
          <w:rFonts w:ascii="Times New Roman" w:hAnsi="Times New Roman" w:cs="Times New Roman"/>
          <w:i/>
          <w:sz w:val="24"/>
          <w:szCs w:val="24"/>
        </w:rPr>
        <w:t>Учитель направляет учебную деятельность урока на раскрытие учебных целей и задач летней практики в 1-м классе.</w:t>
      </w:r>
    </w:p>
    <w:p w:rsidR="00ED4AF5" w:rsidRPr="00ED4AF5" w:rsidRDefault="00ED4AF5" w:rsidP="00ED4A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C29">
        <w:rPr>
          <w:rFonts w:ascii="Times New Roman" w:hAnsi="Times New Roman" w:cs="Times New Roman"/>
          <w:sz w:val="24"/>
          <w:szCs w:val="24"/>
        </w:rPr>
        <w:t xml:space="preserve"> - Правильно, ребята, обилие света, большая удаленность объектов пейзажа от наблюдателя, смена освещенности и много движения – все это новые непривычные для нас условия, которые усложняют работу с натуры.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C29" w:rsidRPr="00AC3C29" w:rsidRDefault="00AC3C29" w:rsidP="00AC3C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C29">
        <w:rPr>
          <w:rFonts w:ascii="Times New Roman" w:hAnsi="Times New Roman" w:cs="Times New Roman"/>
          <w:sz w:val="24"/>
          <w:szCs w:val="24"/>
        </w:rPr>
        <w:t>- «</w:t>
      </w:r>
      <w:r w:rsidR="00ED4AF5">
        <w:rPr>
          <w:rFonts w:ascii="Times New Roman" w:hAnsi="Times New Roman" w:cs="Times New Roman"/>
          <w:sz w:val="24"/>
          <w:szCs w:val="24"/>
        </w:rPr>
        <w:t xml:space="preserve"> Постепенно, х</w:t>
      </w:r>
      <w:r w:rsidRPr="00AC3C29">
        <w:rPr>
          <w:rFonts w:ascii="Times New Roman" w:hAnsi="Times New Roman" w:cs="Times New Roman"/>
          <w:sz w:val="24"/>
          <w:szCs w:val="24"/>
        </w:rPr>
        <w:t>удожники из мастерской перешли работать над этюдами и пейзажами  непосредственно с натуры» [3]. Выполненные на пленэре произведения стали экспонироваться на выставках как картины, достойные эстетического восприятия.</w:t>
      </w:r>
    </w:p>
    <w:p w:rsidR="00AC3C29" w:rsidRPr="00AC3C29" w:rsidRDefault="00AC3C29" w:rsidP="00AC3C2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C29">
        <w:rPr>
          <w:rFonts w:ascii="Times New Roman" w:hAnsi="Times New Roman" w:cs="Times New Roman"/>
          <w:sz w:val="24"/>
          <w:szCs w:val="24"/>
        </w:rPr>
        <w:t xml:space="preserve">В основном это были художники-пейзажисты «Барбизонской школы»: А.Руссо, </w:t>
      </w:r>
      <w:proofErr w:type="spellStart"/>
      <w:r w:rsidRPr="00AC3C29">
        <w:rPr>
          <w:rFonts w:ascii="Times New Roman" w:hAnsi="Times New Roman" w:cs="Times New Roman"/>
          <w:sz w:val="24"/>
          <w:szCs w:val="24"/>
        </w:rPr>
        <w:t>Ж.Дюпре</w:t>
      </w:r>
      <w:proofErr w:type="spellEnd"/>
      <w:r w:rsidRPr="00AC3C29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AC3C29">
        <w:rPr>
          <w:rFonts w:ascii="Times New Roman" w:hAnsi="Times New Roman" w:cs="Times New Roman"/>
          <w:sz w:val="24"/>
          <w:szCs w:val="24"/>
        </w:rPr>
        <w:t>Диаз</w:t>
      </w:r>
      <w:proofErr w:type="spellEnd"/>
      <w:r w:rsidRPr="00AC3C29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AC3C29">
        <w:rPr>
          <w:rFonts w:ascii="Times New Roman" w:hAnsi="Times New Roman" w:cs="Times New Roman"/>
          <w:sz w:val="24"/>
          <w:szCs w:val="24"/>
        </w:rPr>
        <w:t>Тройон</w:t>
      </w:r>
      <w:proofErr w:type="spellEnd"/>
      <w:r w:rsidRPr="00AC3C29">
        <w:rPr>
          <w:rFonts w:ascii="Times New Roman" w:hAnsi="Times New Roman" w:cs="Times New Roman"/>
          <w:sz w:val="24"/>
          <w:szCs w:val="24"/>
        </w:rPr>
        <w:t xml:space="preserve">, Ш.Ф. </w:t>
      </w:r>
      <w:proofErr w:type="spellStart"/>
      <w:r w:rsidRPr="00AC3C29">
        <w:rPr>
          <w:rFonts w:ascii="Times New Roman" w:hAnsi="Times New Roman" w:cs="Times New Roman"/>
          <w:sz w:val="24"/>
          <w:szCs w:val="24"/>
        </w:rPr>
        <w:t>Добиньи</w:t>
      </w:r>
      <w:proofErr w:type="spellEnd"/>
      <w:r w:rsidRPr="00AC3C29">
        <w:rPr>
          <w:rFonts w:ascii="Times New Roman" w:hAnsi="Times New Roman" w:cs="Times New Roman"/>
          <w:sz w:val="24"/>
          <w:szCs w:val="24"/>
        </w:rPr>
        <w:t xml:space="preserve">; Миле; импрессионисты: Моне, А. </w:t>
      </w:r>
      <w:proofErr w:type="spellStart"/>
      <w:r w:rsidRPr="00AC3C29">
        <w:rPr>
          <w:rFonts w:ascii="Times New Roman" w:hAnsi="Times New Roman" w:cs="Times New Roman"/>
          <w:sz w:val="24"/>
          <w:szCs w:val="24"/>
        </w:rPr>
        <w:t>Сислей</w:t>
      </w:r>
      <w:proofErr w:type="spellEnd"/>
      <w:r w:rsidRPr="00AC3C29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AC3C29">
        <w:rPr>
          <w:rFonts w:ascii="Times New Roman" w:hAnsi="Times New Roman" w:cs="Times New Roman"/>
          <w:sz w:val="24"/>
          <w:szCs w:val="24"/>
        </w:rPr>
        <w:t>Писсаро</w:t>
      </w:r>
      <w:proofErr w:type="spellEnd"/>
      <w:r w:rsidRPr="00AC3C29">
        <w:rPr>
          <w:rFonts w:ascii="Times New Roman" w:hAnsi="Times New Roman" w:cs="Times New Roman"/>
          <w:sz w:val="24"/>
          <w:szCs w:val="24"/>
        </w:rPr>
        <w:t xml:space="preserve">, И. Грабарь, К. </w:t>
      </w:r>
      <w:proofErr w:type="spellStart"/>
      <w:r w:rsidRPr="00AC3C29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Pr="00AC3C29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Слайды</w:t>
      </w:r>
      <w:r w:rsidRPr="00AC3C29">
        <w:rPr>
          <w:rFonts w:ascii="Times New Roman" w:hAnsi="Times New Roman" w:cs="Times New Roman"/>
          <w:i/>
          <w:sz w:val="24"/>
          <w:szCs w:val="24"/>
        </w:rPr>
        <w:t>).</w:t>
      </w:r>
    </w:p>
    <w:p w:rsidR="00AC3C29" w:rsidRPr="00AC3C29" w:rsidRDefault="00AC3C29" w:rsidP="00AC3C2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C29">
        <w:rPr>
          <w:rFonts w:ascii="Times New Roman" w:hAnsi="Times New Roman" w:cs="Times New Roman"/>
          <w:i/>
          <w:sz w:val="24"/>
          <w:szCs w:val="24"/>
        </w:rPr>
        <w:t xml:space="preserve"> Учитель и учащиеся формируют задачу летней практики: « изучить растительные формы, их  конструкцию, пластику, многообразие оттенков зеленого </w:t>
      </w:r>
      <w:r w:rsidRPr="00AC3C29">
        <w:rPr>
          <w:rFonts w:ascii="Times New Roman" w:hAnsi="Times New Roman" w:cs="Times New Roman"/>
          <w:i/>
          <w:sz w:val="24"/>
          <w:szCs w:val="24"/>
        </w:rPr>
        <w:lastRenderedPageBreak/>
        <w:t>цвета, особенности освещения в природе, выявить  выразительные особенности растительных форм: листьев, целого растения и деревьев в природной среде».</w:t>
      </w:r>
    </w:p>
    <w:p w:rsidR="00AC3C29" w:rsidRPr="00AC3C29" w:rsidRDefault="00AC3C29" w:rsidP="00AC3C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C29">
        <w:rPr>
          <w:rFonts w:ascii="Times New Roman" w:hAnsi="Times New Roman" w:cs="Times New Roman"/>
          <w:sz w:val="24"/>
          <w:szCs w:val="24"/>
        </w:rPr>
        <w:t xml:space="preserve">Учащиеся приступают к последовательному выполнению учебных занятий по рисунку и живописи, от простых заданий к более </w:t>
      </w:r>
      <w:proofErr w:type="gramStart"/>
      <w:r w:rsidRPr="00AC3C29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AC3C29">
        <w:rPr>
          <w:rFonts w:ascii="Times New Roman" w:hAnsi="Times New Roman" w:cs="Times New Roman"/>
          <w:sz w:val="24"/>
          <w:szCs w:val="24"/>
        </w:rPr>
        <w:t>.</w:t>
      </w:r>
    </w:p>
    <w:p w:rsidR="00AC3C29" w:rsidRPr="00AC3C29" w:rsidRDefault="00AC3C29">
      <w:pPr>
        <w:rPr>
          <w:rFonts w:ascii="Times New Roman" w:hAnsi="Times New Roman" w:cs="Times New Roman"/>
          <w:sz w:val="24"/>
          <w:szCs w:val="24"/>
        </w:rPr>
      </w:pPr>
    </w:p>
    <w:sectPr w:rsidR="00AC3C29" w:rsidRPr="00AC3C29" w:rsidSect="00CA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C29"/>
    <w:rsid w:val="005318D0"/>
    <w:rsid w:val="009A6ECC"/>
    <w:rsid w:val="00A67BC0"/>
    <w:rsid w:val="00AC3C29"/>
    <w:rsid w:val="00BB17C2"/>
    <w:rsid w:val="00CA3E50"/>
    <w:rsid w:val="00CB6B32"/>
    <w:rsid w:val="00D07B40"/>
    <w:rsid w:val="00ED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2C16-8B0A-4622-B0B0-4DFA5727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6</cp:revision>
  <dcterms:created xsi:type="dcterms:W3CDTF">2016-11-05T08:59:00Z</dcterms:created>
  <dcterms:modified xsi:type="dcterms:W3CDTF">2016-11-08T17:08:00Z</dcterms:modified>
</cp:coreProperties>
</file>