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A00" w:rsidRPr="008C4C6A" w:rsidRDefault="002C7A00" w:rsidP="008C4C6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843"/>
        <w:gridCol w:w="2569"/>
        <w:gridCol w:w="836"/>
        <w:gridCol w:w="2134"/>
        <w:gridCol w:w="3533"/>
        <w:gridCol w:w="1134"/>
        <w:gridCol w:w="1211"/>
      </w:tblGrid>
      <w:tr w:rsidR="002C7A00" w:rsidRPr="008C4C6A" w:rsidTr="00DF0E37">
        <w:tc>
          <w:tcPr>
            <w:tcW w:w="14786" w:type="dxa"/>
            <w:gridSpan w:val="8"/>
            <w:vAlign w:val="center"/>
          </w:tcPr>
          <w:p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ФИО педагога: Романченко Ольга Григорьевна</w:t>
            </w:r>
          </w:p>
        </w:tc>
      </w:tr>
      <w:tr w:rsidR="002C7A00" w:rsidRPr="008C4C6A" w:rsidTr="00DF0E37">
        <w:tc>
          <w:tcPr>
            <w:tcW w:w="14786" w:type="dxa"/>
            <w:gridSpan w:val="8"/>
            <w:vAlign w:val="center"/>
          </w:tcPr>
          <w:p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Предмет/ класс: история России/ 6  класс</w:t>
            </w:r>
          </w:p>
        </w:tc>
      </w:tr>
      <w:tr w:rsidR="002C7A00" w:rsidRPr="008C4C6A" w:rsidTr="00DF0E37">
        <w:tc>
          <w:tcPr>
            <w:tcW w:w="14786" w:type="dxa"/>
            <w:gridSpan w:val="8"/>
            <w:vAlign w:val="center"/>
          </w:tcPr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Общая информация о занятии</w:t>
            </w:r>
          </w:p>
        </w:tc>
      </w:tr>
      <w:tr w:rsidR="002C7A00" w:rsidRPr="008C4C6A" w:rsidTr="00DF0E37">
        <w:tc>
          <w:tcPr>
            <w:tcW w:w="1526" w:type="dxa"/>
          </w:tcPr>
          <w:p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 xml:space="preserve">Дата: 21. 11.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8C4C6A">
                <w:rPr>
                  <w:rFonts w:ascii="Times New Roman" w:hAnsi="Times New Roman"/>
                  <w:b/>
                  <w:sz w:val="24"/>
                  <w:szCs w:val="24"/>
                </w:rPr>
                <w:t>2017 г</w:t>
              </w:r>
            </w:smartTag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248" w:type="dxa"/>
            <w:gridSpan w:val="3"/>
          </w:tcPr>
          <w:p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>Культурное пространство Европы и культура Руси</w:t>
            </w:r>
          </w:p>
        </w:tc>
        <w:tc>
          <w:tcPr>
            <w:tcW w:w="8012" w:type="dxa"/>
            <w:gridSpan w:val="4"/>
          </w:tcPr>
          <w:p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>формировать представления учащихся о развитии культуры Древнерусского государства в ее взаимосвязи с европейской культурой</w:t>
            </w:r>
          </w:p>
          <w:p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 xml:space="preserve">Риски: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>обратить внимание на время выступления каждой группы</w:t>
            </w:r>
          </w:p>
        </w:tc>
      </w:tr>
      <w:tr w:rsidR="002C7A00" w:rsidRPr="008C4C6A" w:rsidTr="00DF0E37">
        <w:tc>
          <w:tcPr>
            <w:tcW w:w="1526" w:type="dxa"/>
          </w:tcPr>
          <w:p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Тип занятия:</w:t>
            </w:r>
          </w:p>
        </w:tc>
        <w:tc>
          <w:tcPr>
            <w:tcW w:w="5248" w:type="dxa"/>
            <w:gridSpan w:val="3"/>
          </w:tcPr>
          <w:p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Материально-технические средства: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медиапроектор, экран, ноутбук, </w:t>
            </w:r>
            <w:r>
              <w:rPr>
                <w:rFonts w:ascii="Times New Roman" w:hAnsi="Times New Roman"/>
                <w:sz w:val="24"/>
                <w:szCs w:val="24"/>
              </w:rPr>
              <w:t>клетворды (</w:t>
            </w:r>
            <w:hyperlink r:id="rId6" w:history="1">
              <w:r w:rsidRPr="000A2CF6">
                <w:rPr>
                  <w:rStyle w:val="a8"/>
                  <w:rFonts w:ascii="Times New Roman" w:hAnsi="Times New Roman"/>
                  <w:sz w:val="24"/>
                  <w:szCs w:val="24"/>
                </w:rPr>
                <w:t>Приложение 2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), презентация (</w:t>
            </w:r>
            <w:hyperlink r:id="rId7" w:history="1">
              <w:r w:rsidRPr="000A2CF6">
                <w:rPr>
                  <w:rStyle w:val="a8"/>
                  <w:rFonts w:ascii="Times New Roman" w:hAnsi="Times New Roman"/>
                  <w:sz w:val="24"/>
                  <w:szCs w:val="24"/>
                </w:rPr>
                <w:t>Приложение 1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УМК по истории России под ред. Торкунова</w:t>
            </w:r>
          </w:p>
        </w:tc>
        <w:tc>
          <w:tcPr>
            <w:tcW w:w="8012" w:type="dxa"/>
            <w:gridSpan w:val="4"/>
          </w:tcPr>
          <w:p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 xml:space="preserve">Технология (авторская методика):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>проектное обучение с применением ИКТ технологий</w:t>
            </w:r>
          </w:p>
        </w:tc>
      </w:tr>
      <w:tr w:rsidR="002C7A00" w:rsidRPr="008C4C6A" w:rsidTr="00DF0E37">
        <w:tc>
          <w:tcPr>
            <w:tcW w:w="14786" w:type="dxa"/>
            <w:gridSpan w:val="8"/>
          </w:tcPr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Структурные параметры</w:t>
            </w:r>
          </w:p>
        </w:tc>
      </w:tr>
      <w:tr w:rsidR="002C7A00" w:rsidRPr="008C4C6A" w:rsidTr="00DF0E37">
        <w:tc>
          <w:tcPr>
            <w:tcW w:w="1526" w:type="dxa"/>
            <w:vMerge w:val="restart"/>
            <w:vAlign w:val="center"/>
          </w:tcPr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Основные этапы организации учебного времени, слайды РР</w:t>
            </w:r>
          </w:p>
        </w:tc>
        <w:tc>
          <w:tcPr>
            <w:tcW w:w="1843" w:type="dxa"/>
            <w:vMerge w:val="restart"/>
            <w:vAlign w:val="center"/>
          </w:tcPr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Дидактическая цель этапа</w:t>
            </w:r>
          </w:p>
        </w:tc>
        <w:tc>
          <w:tcPr>
            <w:tcW w:w="5539" w:type="dxa"/>
            <w:gridSpan w:val="3"/>
          </w:tcPr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Содержание творческого взаимодействия педагога и обучающегося</w:t>
            </w:r>
          </w:p>
        </w:tc>
        <w:tc>
          <w:tcPr>
            <w:tcW w:w="3533" w:type="dxa"/>
          </w:tcPr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345" w:type="dxa"/>
            <w:gridSpan w:val="2"/>
            <w:vMerge w:val="restart"/>
            <w:vAlign w:val="center"/>
          </w:tcPr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Форма организации межличностного коммуникативного</w:t>
            </w:r>
          </w:p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взаимодействия и вид контроля</w:t>
            </w:r>
          </w:p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7A00" w:rsidRPr="008C4C6A" w:rsidTr="00DF0E37">
        <w:tc>
          <w:tcPr>
            <w:tcW w:w="1526" w:type="dxa"/>
            <w:vMerge/>
          </w:tcPr>
          <w:p w:rsidR="002C7A00" w:rsidRPr="008C4C6A" w:rsidRDefault="002C7A00" w:rsidP="00DF0E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C7A00" w:rsidRPr="008C4C6A" w:rsidRDefault="002C7A00" w:rsidP="00DF0E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69" w:type="dxa"/>
          </w:tcPr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Стратегия учителя</w:t>
            </w:r>
          </w:p>
        </w:tc>
        <w:tc>
          <w:tcPr>
            <w:tcW w:w="2970" w:type="dxa"/>
            <w:gridSpan w:val="2"/>
          </w:tcPr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3533" w:type="dxa"/>
          </w:tcPr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Предметные УУД.  Метапредметные УУД:</w:t>
            </w:r>
          </w:p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познавательные, коммуникативные,</w:t>
            </w:r>
          </w:p>
          <w:p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регулятивные.</w:t>
            </w:r>
          </w:p>
          <w:p w:rsidR="002C7A00" w:rsidRPr="008C4C6A" w:rsidRDefault="002C7A00" w:rsidP="008C4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Личностные УУД.</w:t>
            </w:r>
          </w:p>
        </w:tc>
        <w:tc>
          <w:tcPr>
            <w:tcW w:w="2345" w:type="dxa"/>
            <w:gridSpan w:val="2"/>
            <w:vMerge/>
          </w:tcPr>
          <w:p w:rsidR="002C7A00" w:rsidRPr="008C4C6A" w:rsidRDefault="002C7A00" w:rsidP="00DF0E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7A00" w:rsidRPr="008C4C6A" w:rsidTr="00DF0E37">
        <w:trPr>
          <w:trHeight w:val="1329"/>
        </w:trPr>
        <w:tc>
          <w:tcPr>
            <w:tcW w:w="1526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1.Мотивация к учебной деятельности</w:t>
            </w:r>
          </w:p>
          <w:p w:rsidR="002C7A00" w:rsidRPr="008C4C6A" w:rsidRDefault="002D020F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pt;height:108pt">
                  <v:imagedata r:id="rId8" o:title="" croptop="9143f" cropbottom="23065f" cropleft="1001f" cropright="56576f"/>
                </v:shape>
              </w:pict>
            </w:r>
          </w:p>
          <w:p w:rsidR="002C7A00" w:rsidRPr="008C4C6A" w:rsidRDefault="002C7A00" w:rsidP="00DF0E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Слайды 2 - 4</w:t>
            </w:r>
          </w:p>
        </w:tc>
        <w:tc>
          <w:tcPr>
            <w:tcW w:w="184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Эмоциональная, психологическая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br/>
              <w:t xml:space="preserve">и мотивационная подготовка учащихся к усвоению изучаемого материала. </w:t>
            </w:r>
          </w:p>
        </w:tc>
        <w:tc>
          <w:tcPr>
            <w:tcW w:w="2569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Проверяет готовность учеников к уроку.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Организует обсуждение высказываний: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 xml:space="preserve">«История народов – это не история территорий, а история культуры» 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Д.С. Лихачев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«Это святая обязанность – любить страну, которая вспоила и вскормила нас, как родная мать»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М.А. Шолохов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Что объединяет эти высказывания? </w:t>
            </w:r>
          </w:p>
        </w:tc>
        <w:tc>
          <w:tcPr>
            <w:tcW w:w="2970" w:type="dxa"/>
            <w:gridSpan w:val="2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Проверяют готовность к уроку, включаются в учебную работу. 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Объясняют смысл каждого высказывания.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Формулируют вывод о том, что каждому человеку необходимо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знать и уважать культуру своего народа.</w:t>
            </w:r>
          </w:p>
        </w:tc>
        <w:tc>
          <w:tcPr>
            <w:tcW w:w="3533" w:type="dxa"/>
          </w:tcPr>
          <w:p w:rsidR="002C7A00" w:rsidRPr="008C4C6A" w:rsidRDefault="002C7A00" w:rsidP="002D02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Личностные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формируют ответственное отношения к учению, готовность и способность к самообразованию и самовоспитанию на основе выделенных в ходе беседы ориентиров.</w:t>
            </w:r>
          </w:p>
        </w:tc>
        <w:tc>
          <w:tcPr>
            <w:tcW w:w="1134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1211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фронтальный устный</w:t>
            </w:r>
          </w:p>
        </w:tc>
      </w:tr>
      <w:tr w:rsidR="002C7A00" w:rsidRPr="008C4C6A" w:rsidTr="00DF0E37">
        <w:tc>
          <w:tcPr>
            <w:tcW w:w="1526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2. Актуализа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ция и пробное учебное взаимодействие</w:t>
            </w:r>
          </w:p>
          <w:p w:rsidR="002C7A00" w:rsidRPr="008C4C6A" w:rsidRDefault="002D020F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26" type="#_x0000_t75" style="width:63.75pt;height:47.25pt">
                  <v:imagedata r:id="rId9" o:title="" croptop="7635f" cropbottom="13387f" cropleft="23416f" cropright="10857f"/>
                </v:shape>
              </w:pict>
            </w:r>
          </w:p>
          <w:p w:rsidR="002C7A00" w:rsidRPr="008C4C6A" w:rsidRDefault="002C7A00" w:rsidP="00DF0E3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Слайд 5</w:t>
            </w:r>
          </w:p>
        </w:tc>
        <w:tc>
          <w:tcPr>
            <w:tcW w:w="184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Актуализация знаний о культуре европейских государств </w:t>
            </w: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(на примере Византии и Франкской империи)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9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Организует обсуждение на основе исторической карты: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1)Какие европейские государства существовали в </w:t>
            </w:r>
            <w:r w:rsidRPr="008C4C6A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веке в Европе?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2)Какие из них оказали наибольшее воздействие на культуру  Руси? Почему?</w:t>
            </w:r>
          </w:p>
        </w:tc>
        <w:tc>
          <w:tcPr>
            <w:tcW w:w="2970" w:type="dxa"/>
            <w:gridSpan w:val="2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С помощью исторической карты определяют, какие государства – центры культуры - существовали в Европе в </w:t>
            </w:r>
            <w:r w:rsidRPr="008C4C6A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веке. Формулируют вывод о том, что Византия в большей степени, чем Франкская империя оказывала влияние на развитие древнерусской культуры, причиной тому – развитые торговые и культурные связи, близость расположения… Важнейшим событием стало Крещение Руси.</w:t>
            </w:r>
          </w:p>
        </w:tc>
        <w:tc>
          <w:tcPr>
            <w:tcW w:w="353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Предметные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используют историческую карту как источник информации.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Познавательные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устанавливают причинно – следственные связи, строят логические рассуждения.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Коммуникативные УУД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>: учатся организовывать учебное сотрудничество со сверстниками, находить общее решение на основе согласования позиций.</w:t>
            </w:r>
          </w:p>
        </w:tc>
        <w:tc>
          <w:tcPr>
            <w:tcW w:w="1134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диалог с элементами поисковой деятельности</w:t>
            </w:r>
          </w:p>
        </w:tc>
        <w:tc>
          <w:tcPr>
            <w:tcW w:w="1211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фронтальный устный</w:t>
            </w:r>
          </w:p>
        </w:tc>
      </w:tr>
      <w:tr w:rsidR="002C7A00" w:rsidRPr="008C4C6A" w:rsidTr="00DF0E37">
        <w:tc>
          <w:tcPr>
            <w:tcW w:w="1526" w:type="dxa"/>
          </w:tcPr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3. Постановка учебной задачи</w:t>
            </w: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D020F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27" type="#_x0000_t75" style="width:50.25pt;height:35.25pt">
                  <v:imagedata r:id="rId10" o:title="" croptop="8648f" cropbottom="12448f" cropleft="21010f" cropright="12565f"/>
                </v:shape>
              </w:pict>
            </w:r>
          </w:p>
          <w:p w:rsidR="002C7A00" w:rsidRPr="008C4C6A" w:rsidRDefault="002C7A00" w:rsidP="00DF0E3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Слайд 6</w:t>
            </w:r>
          </w:p>
        </w:tc>
        <w:tc>
          <w:tcPr>
            <w:tcW w:w="184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Формулировка темы и цели урока</w:t>
            </w:r>
          </w:p>
        </w:tc>
        <w:tc>
          <w:tcPr>
            <w:tcW w:w="2569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Организует постановку цели урока.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При необходимости использует «направляющие» вопросы: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-Каковы особенности религии славян?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-Что такое язычество?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 xml:space="preserve">-Что произошло в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8C4C6A">
                <w:rPr>
                  <w:rFonts w:ascii="Times New Roman" w:hAnsi="Times New Roman"/>
                  <w:i/>
                  <w:sz w:val="24"/>
                  <w:szCs w:val="24"/>
                </w:rPr>
                <w:t>988 г</w:t>
              </w:r>
            </w:smartTag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 xml:space="preserve">-Так ли уж велико было влияние </w:t>
            </w:r>
            <w:r w:rsidRPr="008C4C6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Византии? И т.д.</w:t>
            </w:r>
          </w:p>
        </w:tc>
        <w:tc>
          <w:tcPr>
            <w:tcW w:w="2970" w:type="dxa"/>
            <w:gridSpan w:val="2"/>
          </w:tcPr>
          <w:p w:rsidR="002C7A00" w:rsidRPr="008C4C6A" w:rsidRDefault="002C7A00" w:rsidP="00DF0E37">
            <w:pPr>
              <w:pStyle w:val="a5"/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Формулируют тему и цель урока</w:t>
            </w:r>
            <w:r w:rsidRPr="008C4C6A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В чем состояли главные особенности древнерусской культуры?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Записывают тему урока в тетрадь.</w:t>
            </w:r>
          </w:p>
        </w:tc>
        <w:tc>
          <w:tcPr>
            <w:tcW w:w="353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ставят и формулируют учебные задачи, планируют пути достижения целей.</w:t>
            </w:r>
          </w:p>
        </w:tc>
        <w:tc>
          <w:tcPr>
            <w:tcW w:w="1134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1211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</w:tr>
      <w:tr w:rsidR="002C7A00" w:rsidRPr="008C4C6A" w:rsidTr="00DF0E37">
        <w:tc>
          <w:tcPr>
            <w:tcW w:w="1526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4. Открытие новых знаний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D020F" w:rsidP="00DF0E37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8" type="#_x0000_t75" style="width:62.25pt;height:42pt">
                  <v:imagedata r:id="rId11" o:title="" croptop="8176f" cropbottom="13859f" cropleft="21078f" cropright="11247f"/>
                </v:shape>
              </w:pict>
            </w:r>
          </w:p>
          <w:p w:rsidR="002C7A00" w:rsidRPr="008C4C6A" w:rsidRDefault="002C7A00" w:rsidP="00DF0E3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Слайд 7</w:t>
            </w:r>
          </w:p>
        </w:tc>
        <w:tc>
          <w:tcPr>
            <w:tcW w:w="184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Защита проектов</w:t>
            </w:r>
          </w:p>
        </w:tc>
        <w:tc>
          <w:tcPr>
            <w:tcW w:w="2569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-Перед уроком класс был разделен на учебные группы, каждая из них получила задание: определить каковы особенности развития:</w:t>
            </w:r>
          </w:p>
          <w:p w:rsidR="002C7A00" w:rsidRPr="008C4C6A" w:rsidRDefault="002C7A00" w:rsidP="00DF0E37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письменности и литературы;</w:t>
            </w:r>
          </w:p>
          <w:p w:rsidR="002C7A00" w:rsidRPr="008C4C6A" w:rsidRDefault="002C7A00" w:rsidP="00DF0E37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устного народного творчества;</w:t>
            </w:r>
          </w:p>
          <w:p w:rsidR="002C7A00" w:rsidRPr="008C4C6A" w:rsidRDefault="002C7A00" w:rsidP="00DF0E37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зодчества;</w:t>
            </w:r>
          </w:p>
          <w:p w:rsidR="002C7A00" w:rsidRPr="008C4C6A" w:rsidRDefault="002C7A00" w:rsidP="00DF0E37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изобразительного искусства;</w:t>
            </w:r>
          </w:p>
          <w:p w:rsidR="002C7A00" w:rsidRPr="008C4C6A" w:rsidRDefault="002C7A00" w:rsidP="00DF0E37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художественного ремесла.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-Предоставим слово учебным группам.</w:t>
            </w: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После каждого выступления группы учитель организует обсуждение по вопросу: «Какие черты древнерусской культуры проявились?»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-Определите, работа какой группы вам показалась наиболее интересной?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Организует обобщение темы на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основе целевого вопроса:</w:t>
            </w:r>
          </w:p>
          <w:p w:rsidR="002C7A00" w:rsidRPr="008C4C6A" w:rsidRDefault="002C7A00" w:rsidP="00DF0E3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В чем состояли главные особенности древнерусской культуры?</w:t>
            </w:r>
          </w:p>
        </w:tc>
        <w:tc>
          <w:tcPr>
            <w:tcW w:w="2970" w:type="dxa"/>
            <w:gridSpan w:val="2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Учебные группы представляют свое исследование. 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Ученики определяют черты древнерусской культуры, которые наиболее ярко проявились в письменности и литературе, устном народном творчестве, зодчестве, живописи и художественном ремесле.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На основе исследовательского материала формулируют выводы об особенностях древнерусской культуры.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Оцениваю работу учебных групп.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Формулируют вывод и записывают его в тетрадь: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1.Влияние Византии на русскую культуру.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2.Сохранение славянских языческих традиций.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3.Патриотизм – основной мотив древнерусского искусства.</w:t>
            </w:r>
          </w:p>
        </w:tc>
        <w:tc>
          <w:tcPr>
            <w:tcW w:w="353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 УУД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>: учатся организовывать учебное сотрудничество со сверстниками, находить общее решение на основе согласования позиций.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 УУД: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>приобретают навыки работы с информацией, представления ее в сжатой форме; устанавливают причинно – следственные связи;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 xml:space="preserve">Предметные УУД: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>систематизируют и оценивают историческую информацию из различных источников.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групповая деятельность</w:t>
            </w:r>
          </w:p>
        </w:tc>
        <w:tc>
          <w:tcPr>
            <w:tcW w:w="1211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групповой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A00" w:rsidRPr="008C4C6A" w:rsidTr="00DF0E37">
        <w:tc>
          <w:tcPr>
            <w:tcW w:w="1526" w:type="dxa"/>
          </w:tcPr>
          <w:p w:rsidR="002C7A00" w:rsidRPr="008C4C6A" w:rsidRDefault="002C7A00" w:rsidP="002D02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5. Первичное закрепление</w:t>
            </w:r>
          </w:p>
        </w:tc>
        <w:tc>
          <w:tcPr>
            <w:tcW w:w="184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Закрепление учебного материала.</w:t>
            </w:r>
          </w:p>
        </w:tc>
        <w:tc>
          <w:tcPr>
            <w:tcW w:w="2569" w:type="dxa"/>
          </w:tcPr>
          <w:p w:rsidR="002C7A00" w:rsidRPr="008C4C6A" w:rsidRDefault="002C7A00" w:rsidP="00DF0E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Организует работу в печатной тетради: задания 2, 3, 4, 5 (стр. 44 – 45).</w:t>
            </w:r>
          </w:p>
        </w:tc>
        <w:tc>
          <w:tcPr>
            <w:tcW w:w="2970" w:type="dxa"/>
            <w:gridSpan w:val="2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Устанавливают соответствия, отвечают на вопросы в тетрадях на печатной основе.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Проверят правильность выполнения заданий при помощи взаимопроверки (в парах).</w:t>
            </w:r>
          </w:p>
        </w:tc>
        <w:tc>
          <w:tcPr>
            <w:tcW w:w="353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Коммуникативные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учатся организовывать учебное взаимодействие.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осуществляют контроль своей деятельности в процессе достижения результата.</w:t>
            </w:r>
          </w:p>
        </w:tc>
        <w:tc>
          <w:tcPr>
            <w:tcW w:w="1134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парное взаимодействие</w:t>
            </w:r>
          </w:p>
        </w:tc>
        <w:tc>
          <w:tcPr>
            <w:tcW w:w="1211" w:type="dxa"/>
          </w:tcPr>
          <w:p w:rsidR="002C7A00" w:rsidRPr="008C4C6A" w:rsidRDefault="002C7A00" w:rsidP="002D02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фронт.</w:t>
            </w:r>
          </w:p>
        </w:tc>
      </w:tr>
      <w:tr w:rsidR="002C7A00" w:rsidRPr="008C4C6A" w:rsidTr="00DF0E37">
        <w:tc>
          <w:tcPr>
            <w:tcW w:w="1526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6.Включение нового знания в систему знаний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D020F" w:rsidP="00DF0E37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9" type="#_x0000_t75" style="width:61.5pt;height:138pt">
                  <v:imagedata r:id="rId12" o:title="" croptop="27258f" cropbottom="9655f" cropleft="931f" cropright="58044f"/>
                </v:shape>
              </w:pict>
            </w:r>
          </w:p>
          <w:p w:rsidR="002C7A00" w:rsidRPr="008C4C6A" w:rsidRDefault="002C7A00" w:rsidP="002D02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Слайды 8 - 10</w:t>
            </w:r>
          </w:p>
        </w:tc>
        <w:tc>
          <w:tcPr>
            <w:tcW w:w="184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Закрепление учебного материала во взаимосвязи с всеобщей историей.</w:t>
            </w:r>
          </w:p>
        </w:tc>
        <w:tc>
          <w:tcPr>
            <w:tcW w:w="2569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Осуществляет контроль при помощи заданий на сходство и различие.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C4C6A">
              <w:rPr>
                <w:rFonts w:ascii="Times New Roman" w:hAnsi="Times New Roman"/>
                <w:sz w:val="24"/>
                <w:szCs w:val="24"/>
                <w:u w:val="single"/>
              </w:rPr>
              <w:t>1.Определите черты сходства и различия культуры Византии и Древнерусского государства: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1) строительство храмов и монастырей;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2) влияние славянской культуры и язычества;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3) развитие культуры под влиянием христианства;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4) влияние на становление культуры Болгарии, Грузии, Сербии.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C4C6A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2. Определите черты сходства и различия Древнерусской культуры  и культуры Франкской империи: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1) монастыри – центры грамотности;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2) православные традиции;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3) создание хроник;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4) украшение книг миниатюрами.</w:t>
            </w:r>
          </w:p>
        </w:tc>
        <w:tc>
          <w:tcPr>
            <w:tcW w:w="2970" w:type="dxa"/>
            <w:gridSpan w:val="2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Определяют черты сходства и различия древнерусской культуры и европейских государств (на примере Византии и Франкской империи).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Проверяют правильность выполнения задания.</w:t>
            </w: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Ответы:</w:t>
            </w:r>
          </w:p>
          <w:p w:rsidR="002C7A00" w:rsidRPr="008C4C6A" w:rsidRDefault="002C7A00" w:rsidP="00DF0E37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1324</w:t>
            </w:r>
          </w:p>
          <w:p w:rsidR="002C7A00" w:rsidRPr="008C4C6A" w:rsidRDefault="002C7A00" w:rsidP="00DF0E37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1423 </w:t>
            </w:r>
          </w:p>
        </w:tc>
        <w:tc>
          <w:tcPr>
            <w:tcW w:w="353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классифицируют объекты.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 xml:space="preserve">Предметные УУД: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>сопоставляют общие черты и особенные в культурном развитии Руси и других стран в период раннего Средневековья.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осуществляют контроль своей деятельности в процессе достижения результата.</w:t>
            </w:r>
          </w:p>
        </w:tc>
        <w:tc>
          <w:tcPr>
            <w:tcW w:w="1134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фронтальное взаимодействие</w:t>
            </w:r>
          </w:p>
        </w:tc>
        <w:tc>
          <w:tcPr>
            <w:tcW w:w="1211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индив.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A00" w:rsidRPr="008C4C6A" w:rsidTr="00DF0E37">
        <w:tc>
          <w:tcPr>
            <w:tcW w:w="1526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7.Рефлексия учебной деятельности</w:t>
            </w:r>
          </w:p>
          <w:p w:rsidR="002C7A00" w:rsidRPr="008C4C6A" w:rsidRDefault="002D020F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0" type="#_x0000_t75" style="width:42pt;height:35.25pt">
                  <v:imagedata r:id="rId13" o:title="" croptop="7499f" cropbottom="13746f" cropleft="15457f" cropright="16820f"/>
                </v:shape>
              </w:pict>
            </w:r>
          </w:p>
          <w:p w:rsidR="002C7A00" w:rsidRPr="008C4C6A" w:rsidRDefault="002C7A00" w:rsidP="00DF0E3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Слайд 11</w:t>
            </w:r>
          </w:p>
        </w:tc>
        <w:tc>
          <w:tcPr>
            <w:tcW w:w="184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Определение эффективности учебного взаимодействия</w:t>
            </w:r>
          </w:p>
        </w:tc>
        <w:tc>
          <w:tcPr>
            <w:tcW w:w="2569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Проверяет знания учащихся при помощи клетвордов.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При необходимости открывает слайд 11 для проверки.</w:t>
            </w:r>
          </w:p>
        </w:tc>
        <w:tc>
          <w:tcPr>
            <w:tcW w:w="2970" w:type="dxa"/>
            <w:gridSpan w:val="2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Отвечают на вопросы и отмечают правильные ответы в клетвордах (закрашивают клетки с правильными ответами).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Показывают ответы учителю.</w:t>
            </w:r>
          </w:p>
        </w:tc>
        <w:tc>
          <w:tcPr>
            <w:tcW w:w="353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осуществляют контроль своей деятельности в процессе достижения результата.</w:t>
            </w:r>
          </w:p>
        </w:tc>
        <w:tc>
          <w:tcPr>
            <w:tcW w:w="1134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фронтальное взаимодействие</w:t>
            </w:r>
          </w:p>
        </w:tc>
        <w:tc>
          <w:tcPr>
            <w:tcW w:w="1211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индив.</w:t>
            </w:r>
          </w:p>
        </w:tc>
      </w:tr>
      <w:tr w:rsidR="002C7A00" w:rsidRPr="008C4C6A" w:rsidTr="00DF0E37">
        <w:tc>
          <w:tcPr>
            <w:tcW w:w="1526" w:type="dxa"/>
          </w:tcPr>
          <w:p w:rsidR="002C7A00" w:rsidRPr="008C4C6A" w:rsidRDefault="002C7A00" w:rsidP="002D02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8.Подведение итогов. </w:t>
            </w:r>
          </w:p>
        </w:tc>
        <w:tc>
          <w:tcPr>
            <w:tcW w:w="184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Подведение итогов работы. 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Выставление оценок. Запись домашнего задания.</w:t>
            </w:r>
          </w:p>
        </w:tc>
        <w:tc>
          <w:tcPr>
            <w:tcW w:w="2569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Организует подведение итогов и аргументированный анализ и выставление оценок.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Домашнее задание: параграф 10, записи в тетради.</w:t>
            </w:r>
          </w:p>
        </w:tc>
        <w:tc>
          <w:tcPr>
            <w:tcW w:w="2970" w:type="dxa"/>
            <w:gridSpan w:val="2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Анализируют свою работу и работу одноклассников в группах, выставляют оценки.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Записывают домашнее задание. </w:t>
            </w:r>
          </w:p>
        </w:tc>
        <w:tc>
          <w:tcPr>
            <w:tcW w:w="3533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учатся основам самоконтроля и самооценки.</w:t>
            </w:r>
          </w:p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Личностные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формируют ответственное отношение к</w:t>
            </w:r>
            <w:bookmarkStart w:id="0" w:name="_GoBack"/>
            <w:bookmarkEnd w:id="0"/>
            <w:r w:rsidRPr="008C4C6A">
              <w:rPr>
                <w:rFonts w:ascii="Times New Roman" w:hAnsi="Times New Roman"/>
                <w:sz w:val="24"/>
                <w:szCs w:val="24"/>
              </w:rPr>
              <w:t xml:space="preserve"> учению, готовность и способность к саморазвитию и самообразованию.</w:t>
            </w:r>
          </w:p>
        </w:tc>
        <w:tc>
          <w:tcPr>
            <w:tcW w:w="1134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1211" w:type="dxa"/>
          </w:tcPr>
          <w:p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фронт.</w:t>
            </w:r>
          </w:p>
        </w:tc>
      </w:tr>
    </w:tbl>
    <w:p w:rsidR="002C7A00" w:rsidRPr="008C4C6A" w:rsidRDefault="002C7A00" w:rsidP="005E4696">
      <w:pPr>
        <w:rPr>
          <w:rFonts w:ascii="Times New Roman" w:hAnsi="Times New Roman"/>
          <w:b/>
          <w:sz w:val="24"/>
          <w:szCs w:val="24"/>
        </w:rPr>
        <w:sectPr w:rsidR="002C7A00" w:rsidRPr="008C4C6A" w:rsidSect="00162E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C7A00" w:rsidRPr="008C4C6A" w:rsidRDefault="002C7A00" w:rsidP="002D020F">
      <w:pPr>
        <w:pStyle w:val="a5"/>
        <w:jc w:val="center"/>
        <w:rPr>
          <w:rFonts w:ascii="Times New Roman" w:hAnsi="Times New Roman"/>
          <w:sz w:val="24"/>
          <w:szCs w:val="24"/>
        </w:rPr>
      </w:pPr>
    </w:p>
    <w:sectPr w:rsidR="002C7A00" w:rsidRPr="008C4C6A" w:rsidSect="00682304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16A71"/>
    <w:multiLevelType w:val="hybridMultilevel"/>
    <w:tmpl w:val="90267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7C3676"/>
    <w:multiLevelType w:val="hybridMultilevel"/>
    <w:tmpl w:val="6E181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E05BF5"/>
    <w:multiLevelType w:val="hybridMultilevel"/>
    <w:tmpl w:val="2D6CD0EE"/>
    <w:lvl w:ilvl="0" w:tplc="FEB6180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41DF4E1D"/>
    <w:multiLevelType w:val="hybridMultilevel"/>
    <w:tmpl w:val="F5987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6467F"/>
    <w:multiLevelType w:val="multilevel"/>
    <w:tmpl w:val="82045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F338F3"/>
    <w:multiLevelType w:val="hybridMultilevel"/>
    <w:tmpl w:val="9734134E"/>
    <w:lvl w:ilvl="0" w:tplc="3380284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55C107FC"/>
    <w:multiLevelType w:val="hybridMultilevel"/>
    <w:tmpl w:val="F9361C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36F5A9E"/>
    <w:multiLevelType w:val="hybridMultilevel"/>
    <w:tmpl w:val="53A07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E5D46B5"/>
    <w:multiLevelType w:val="hybridMultilevel"/>
    <w:tmpl w:val="8CA05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3461927"/>
    <w:multiLevelType w:val="hybridMultilevel"/>
    <w:tmpl w:val="010ED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49D6B5B"/>
    <w:multiLevelType w:val="hybridMultilevel"/>
    <w:tmpl w:val="A894D7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9"/>
  </w:num>
  <w:num w:numId="6">
    <w:abstractNumId w:val="10"/>
  </w:num>
  <w:num w:numId="7">
    <w:abstractNumId w:val="8"/>
  </w:num>
  <w:num w:numId="8">
    <w:abstractNumId w:val="6"/>
  </w:num>
  <w:num w:numId="9">
    <w:abstractNumId w:val="0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571B"/>
    <w:rsid w:val="00033008"/>
    <w:rsid w:val="00037CB0"/>
    <w:rsid w:val="000414A8"/>
    <w:rsid w:val="00044F9F"/>
    <w:rsid w:val="00045ADD"/>
    <w:rsid w:val="0004649F"/>
    <w:rsid w:val="00052ED9"/>
    <w:rsid w:val="00054683"/>
    <w:rsid w:val="00055119"/>
    <w:rsid w:val="00082110"/>
    <w:rsid w:val="000848AC"/>
    <w:rsid w:val="00090D14"/>
    <w:rsid w:val="000A2CF6"/>
    <w:rsid w:val="000B1411"/>
    <w:rsid w:val="000B4266"/>
    <w:rsid w:val="000B7789"/>
    <w:rsid w:val="000D5ED3"/>
    <w:rsid w:val="000E0BA9"/>
    <w:rsid w:val="00104E42"/>
    <w:rsid w:val="0010530E"/>
    <w:rsid w:val="001163C5"/>
    <w:rsid w:val="00117B3D"/>
    <w:rsid w:val="00122D67"/>
    <w:rsid w:val="00127730"/>
    <w:rsid w:val="00135D04"/>
    <w:rsid w:val="00153590"/>
    <w:rsid w:val="00155872"/>
    <w:rsid w:val="00162E18"/>
    <w:rsid w:val="0016389F"/>
    <w:rsid w:val="0016437D"/>
    <w:rsid w:val="00166881"/>
    <w:rsid w:val="00172667"/>
    <w:rsid w:val="001769C3"/>
    <w:rsid w:val="001853CD"/>
    <w:rsid w:val="00191015"/>
    <w:rsid w:val="001A438B"/>
    <w:rsid w:val="001C3ED1"/>
    <w:rsid w:val="001C7D96"/>
    <w:rsid w:val="001E767E"/>
    <w:rsid w:val="001F1C45"/>
    <w:rsid w:val="001F6B67"/>
    <w:rsid w:val="002038AD"/>
    <w:rsid w:val="0020672F"/>
    <w:rsid w:val="0022413A"/>
    <w:rsid w:val="00230A36"/>
    <w:rsid w:val="002456F8"/>
    <w:rsid w:val="00264C63"/>
    <w:rsid w:val="00273AB5"/>
    <w:rsid w:val="0029215A"/>
    <w:rsid w:val="00295A92"/>
    <w:rsid w:val="002965C2"/>
    <w:rsid w:val="002B6823"/>
    <w:rsid w:val="002C7A00"/>
    <w:rsid w:val="002D020F"/>
    <w:rsid w:val="002D1F39"/>
    <w:rsid w:val="0031078F"/>
    <w:rsid w:val="003120A4"/>
    <w:rsid w:val="0032299F"/>
    <w:rsid w:val="00327F88"/>
    <w:rsid w:val="00341FA8"/>
    <w:rsid w:val="0034571B"/>
    <w:rsid w:val="0035430E"/>
    <w:rsid w:val="00371B5B"/>
    <w:rsid w:val="003831A8"/>
    <w:rsid w:val="003921CA"/>
    <w:rsid w:val="003D1EE9"/>
    <w:rsid w:val="003E3BAA"/>
    <w:rsid w:val="00404699"/>
    <w:rsid w:val="004228A1"/>
    <w:rsid w:val="00430AEB"/>
    <w:rsid w:val="00443157"/>
    <w:rsid w:val="0044772A"/>
    <w:rsid w:val="0045220D"/>
    <w:rsid w:val="004661F1"/>
    <w:rsid w:val="00474769"/>
    <w:rsid w:val="00480329"/>
    <w:rsid w:val="0048099D"/>
    <w:rsid w:val="0048750F"/>
    <w:rsid w:val="00492372"/>
    <w:rsid w:val="00496614"/>
    <w:rsid w:val="004967D4"/>
    <w:rsid w:val="004D0998"/>
    <w:rsid w:val="004D341C"/>
    <w:rsid w:val="004E4085"/>
    <w:rsid w:val="004F1384"/>
    <w:rsid w:val="004F5D1A"/>
    <w:rsid w:val="00522392"/>
    <w:rsid w:val="00542A24"/>
    <w:rsid w:val="0055294E"/>
    <w:rsid w:val="0055588C"/>
    <w:rsid w:val="005743B2"/>
    <w:rsid w:val="005877DD"/>
    <w:rsid w:val="00590BE7"/>
    <w:rsid w:val="00595ABE"/>
    <w:rsid w:val="0059788E"/>
    <w:rsid w:val="005A241C"/>
    <w:rsid w:val="005A2A7C"/>
    <w:rsid w:val="005B6359"/>
    <w:rsid w:val="005B74DF"/>
    <w:rsid w:val="005C16AF"/>
    <w:rsid w:val="005C45A4"/>
    <w:rsid w:val="005D1958"/>
    <w:rsid w:val="005E25B4"/>
    <w:rsid w:val="005E4696"/>
    <w:rsid w:val="005E689B"/>
    <w:rsid w:val="005E72D9"/>
    <w:rsid w:val="005F6556"/>
    <w:rsid w:val="006128F7"/>
    <w:rsid w:val="00621479"/>
    <w:rsid w:val="00625730"/>
    <w:rsid w:val="00633BAD"/>
    <w:rsid w:val="00641372"/>
    <w:rsid w:val="00642E67"/>
    <w:rsid w:val="00655A45"/>
    <w:rsid w:val="00662321"/>
    <w:rsid w:val="0067755F"/>
    <w:rsid w:val="00682304"/>
    <w:rsid w:val="00682495"/>
    <w:rsid w:val="00685531"/>
    <w:rsid w:val="006A1E67"/>
    <w:rsid w:val="006A619B"/>
    <w:rsid w:val="006B0381"/>
    <w:rsid w:val="006B126D"/>
    <w:rsid w:val="006C5BCE"/>
    <w:rsid w:val="006D587C"/>
    <w:rsid w:val="006E05AA"/>
    <w:rsid w:val="006E437C"/>
    <w:rsid w:val="00701561"/>
    <w:rsid w:val="0072473C"/>
    <w:rsid w:val="00732AE5"/>
    <w:rsid w:val="00734BEA"/>
    <w:rsid w:val="007442FD"/>
    <w:rsid w:val="007448FD"/>
    <w:rsid w:val="0075143D"/>
    <w:rsid w:val="00773B9A"/>
    <w:rsid w:val="007B0071"/>
    <w:rsid w:val="007B0236"/>
    <w:rsid w:val="007B49BF"/>
    <w:rsid w:val="007D0A69"/>
    <w:rsid w:val="0080382B"/>
    <w:rsid w:val="00803E95"/>
    <w:rsid w:val="00823AF4"/>
    <w:rsid w:val="00824503"/>
    <w:rsid w:val="008262A3"/>
    <w:rsid w:val="00836FE2"/>
    <w:rsid w:val="008400ED"/>
    <w:rsid w:val="00842395"/>
    <w:rsid w:val="00857244"/>
    <w:rsid w:val="00861340"/>
    <w:rsid w:val="00871AAE"/>
    <w:rsid w:val="00882379"/>
    <w:rsid w:val="00893C67"/>
    <w:rsid w:val="008C4C6A"/>
    <w:rsid w:val="008D4374"/>
    <w:rsid w:val="008D4A24"/>
    <w:rsid w:val="008D667E"/>
    <w:rsid w:val="008F014E"/>
    <w:rsid w:val="008F688B"/>
    <w:rsid w:val="00905011"/>
    <w:rsid w:val="009336D6"/>
    <w:rsid w:val="00934C43"/>
    <w:rsid w:val="0094302E"/>
    <w:rsid w:val="00946FE0"/>
    <w:rsid w:val="00954A7C"/>
    <w:rsid w:val="00955B5B"/>
    <w:rsid w:val="00963326"/>
    <w:rsid w:val="0096332A"/>
    <w:rsid w:val="00976F25"/>
    <w:rsid w:val="009B2484"/>
    <w:rsid w:val="009C76A9"/>
    <w:rsid w:val="009D6D33"/>
    <w:rsid w:val="00A072AD"/>
    <w:rsid w:val="00A136E8"/>
    <w:rsid w:val="00A34A77"/>
    <w:rsid w:val="00A35B35"/>
    <w:rsid w:val="00A529D1"/>
    <w:rsid w:val="00A6787B"/>
    <w:rsid w:val="00A844FA"/>
    <w:rsid w:val="00AC028D"/>
    <w:rsid w:val="00AC25A1"/>
    <w:rsid w:val="00AD304C"/>
    <w:rsid w:val="00AF73CA"/>
    <w:rsid w:val="00B04C4E"/>
    <w:rsid w:val="00B1486A"/>
    <w:rsid w:val="00B15272"/>
    <w:rsid w:val="00B25421"/>
    <w:rsid w:val="00B35AA9"/>
    <w:rsid w:val="00B54AE8"/>
    <w:rsid w:val="00B6607E"/>
    <w:rsid w:val="00BB60DB"/>
    <w:rsid w:val="00BD7F08"/>
    <w:rsid w:val="00BF3013"/>
    <w:rsid w:val="00BF6D99"/>
    <w:rsid w:val="00C00CDA"/>
    <w:rsid w:val="00C04577"/>
    <w:rsid w:val="00C64691"/>
    <w:rsid w:val="00C81FF8"/>
    <w:rsid w:val="00C824CC"/>
    <w:rsid w:val="00CA0F89"/>
    <w:rsid w:val="00CA5F13"/>
    <w:rsid w:val="00CC3D95"/>
    <w:rsid w:val="00CD0E95"/>
    <w:rsid w:val="00CE3213"/>
    <w:rsid w:val="00CE6471"/>
    <w:rsid w:val="00CF3133"/>
    <w:rsid w:val="00D0017C"/>
    <w:rsid w:val="00D02D14"/>
    <w:rsid w:val="00D04D7D"/>
    <w:rsid w:val="00D17054"/>
    <w:rsid w:val="00D24C08"/>
    <w:rsid w:val="00D303B3"/>
    <w:rsid w:val="00D32CBE"/>
    <w:rsid w:val="00D3318A"/>
    <w:rsid w:val="00D40A50"/>
    <w:rsid w:val="00D45F98"/>
    <w:rsid w:val="00D54A72"/>
    <w:rsid w:val="00D61230"/>
    <w:rsid w:val="00D748A7"/>
    <w:rsid w:val="00D90A2E"/>
    <w:rsid w:val="00D94BA5"/>
    <w:rsid w:val="00DA4B94"/>
    <w:rsid w:val="00DB1C13"/>
    <w:rsid w:val="00DC6486"/>
    <w:rsid w:val="00DD182A"/>
    <w:rsid w:val="00DE62C0"/>
    <w:rsid w:val="00DF0E37"/>
    <w:rsid w:val="00DF6F6B"/>
    <w:rsid w:val="00E20DA7"/>
    <w:rsid w:val="00E4679D"/>
    <w:rsid w:val="00E56BDD"/>
    <w:rsid w:val="00E81885"/>
    <w:rsid w:val="00E82B14"/>
    <w:rsid w:val="00E83D7B"/>
    <w:rsid w:val="00EC07E3"/>
    <w:rsid w:val="00EC496D"/>
    <w:rsid w:val="00ED75EE"/>
    <w:rsid w:val="00EE208A"/>
    <w:rsid w:val="00EE5D5C"/>
    <w:rsid w:val="00F00CC2"/>
    <w:rsid w:val="00F339C1"/>
    <w:rsid w:val="00F53273"/>
    <w:rsid w:val="00F6123D"/>
    <w:rsid w:val="00F649EB"/>
    <w:rsid w:val="00F70AC3"/>
    <w:rsid w:val="00F776C5"/>
    <w:rsid w:val="00F84937"/>
    <w:rsid w:val="00F904B0"/>
    <w:rsid w:val="00F955BF"/>
    <w:rsid w:val="00FA7417"/>
    <w:rsid w:val="00FC090C"/>
    <w:rsid w:val="00FE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71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45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443157"/>
    <w:rPr>
      <w:rFonts w:cs="Times New Roman"/>
    </w:rPr>
  </w:style>
  <w:style w:type="paragraph" w:styleId="a4">
    <w:name w:val="List Paragraph"/>
    <w:basedOn w:val="a"/>
    <w:uiPriority w:val="99"/>
    <w:qFormat/>
    <w:rsid w:val="005B74DF"/>
    <w:pPr>
      <w:ind w:left="720"/>
      <w:contextualSpacing/>
    </w:pPr>
  </w:style>
  <w:style w:type="paragraph" w:customStyle="1" w:styleId="Default">
    <w:name w:val="Default"/>
    <w:uiPriority w:val="99"/>
    <w:rsid w:val="001F6B6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0">
    <w:name w:val="c0"/>
    <w:basedOn w:val="a"/>
    <w:uiPriority w:val="99"/>
    <w:rsid w:val="007442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7442FD"/>
    <w:rPr>
      <w:rFonts w:cs="Times New Roman"/>
    </w:rPr>
  </w:style>
  <w:style w:type="paragraph" w:styleId="a5">
    <w:name w:val="No Spacing"/>
    <w:uiPriority w:val="99"/>
    <w:qFormat/>
    <w:rsid w:val="00D45F98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rsid w:val="00D9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94BA5"/>
    <w:rPr>
      <w:rFonts w:ascii="Tahoma" w:hAnsi="Tahoma" w:cs="Tahoma"/>
      <w:sz w:val="16"/>
      <w:szCs w:val="16"/>
    </w:rPr>
  </w:style>
  <w:style w:type="character" w:styleId="a8">
    <w:name w:val="Hyperlink"/>
    <w:uiPriority w:val="99"/>
    <w:semiHidden/>
    <w:rsid w:val="00803E95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semiHidden/>
    <w:rsid w:val="00803E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uthor">
    <w:name w:val="author"/>
    <w:uiPriority w:val="99"/>
    <w:rsid w:val="00803E95"/>
    <w:rPr>
      <w:rFonts w:cs="Times New Roman"/>
    </w:rPr>
  </w:style>
  <w:style w:type="paragraph" w:customStyle="1" w:styleId="ParagraphStyle">
    <w:name w:val="Paragraph Style"/>
    <w:uiPriority w:val="99"/>
    <w:rsid w:val="002B6823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40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file:///D:\Disk%20E\&#1055;&#1088;&#1086;&#1085;&#1089;&#1082;&#1072;&#1103;\2018\&#1060;&#1045;&#1042;&#1056;&#1040;&#1051;&#1068;\668810\&#1055;&#1088;&#1080;&#1083;&#1086;&#1078;&#1077;&#1085;&#1080;&#1077;%201.ppt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D:\Disk%20E\&#1055;&#1088;&#1086;&#1085;&#1089;&#1082;&#1072;&#1103;\2018\&#1060;&#1045;&#1042;&#1056;&#1040;&#1051;&#1068;\668810\&#1055;&#1088;&#1080;&#1083;&#1086;&#1078;&#1077;&#1085;&#1080;&#1077;%202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Афанасьева</dc:creator>
  <cp:lastModifiedBy>Надежда Пронская</cp:lastModifiedBy>
  <cp:revision>2</cp:revision>
  <cp:lastPrinted>2013-11-18T10:20:00Z</cp:lastPrinted>
  <dcterms:created xsi:type="dcterms:W3CDTF">2018-02-19T13:57:00Z</dcterms:created>
  <dcterms:modified xsi:type="dcterms:W3CDTF">2018-02-19T13:57:00Z</dcterms:modified>
</cp:coreProperties>
</file>