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B6" w:rsidRPr="00DC2FDA" w:rsidRDefault="00B07CB6" w:rsidP="00B07CB6">
      <w:pPr>
        <w:ind w:left="7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</w:p>
    <w:p w:rsidR="00B07CB6" w:rsidRPr="00DC2FDA" w:rsidRDefault="00B07CB6" w:rsidP="00B07CB6">
      <w:pPr>
        <w:ind w:left="7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8005"/>
        <w:gridCol w:w="2309"/>
      </w:tblGrid>
      <w:tr w:rsidR="00B07CB6" w:rsidRPr="0011711F" w:rsidTr="000B4A98">
        <w:tc>
          <w:tcPr>
            <w:tcW w:w="8005" w:type="dxa"/>
          </w:tcPr>
          <w:p w:rsidR="00B07CB6" w:rsidRPr="001125B6" w:rsidRDefault="00B07CB6" w:rsidP="000B4A9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C2FDA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Consigne:</w:t>
            </w:r>
            <w:r w:rsidRPr="00DC2FD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Pour é</w:t>
            </w:r>
            <w:r w:rsidRPr="001125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crire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bons conseils sur les portables </w:t>
            </w:r>
            <w:r w:rsidRPr="001125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lisez le document «Téléphonie mobile : les bons</w:t>
            </w:r>
          </w:p>
          <w:p w:rsidR="00B07CB6" w:rsidRPr="001125B6" w:rsidRDefault="00B07CB6" w:rsidP="000B4A98">
            <w:pPr>
              <w:rPr>
                <w:rFonts w:ascii="Arial" w:hAnsi="Arial" w:cs="Arial"/>
                <w:b/>
                <w:color w:val="0000FF"/>
                <w:sz w:val="24"/>
                <w:szCs w:val="24"/>
                <w:lang w:val="fr-FR"/>
              </w:rPr>
            </w:pPr>
            <w:r w:rsidRPr="001125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réflexes », sur le site du Criirem :</w:t>
            </w:r>
            <w:r w:rsidRPr="001125B6">
              <w:rPr>
                <w:rFonts w:ascii="Arial" w:hAnsi="Arial" w:cs="Arial"/>
                <w:b/>
                <w:color w:val="0000FF"/>
                <w:sz w:val="24"/>
                <w:szCs w:val="24"/>
                <w:lang w:val="fr-FR"/>
              </w:rPr>
              <w:t xml:space="preserve"> </w:t>
            </w:r>
            <w:r w:rsidRPr="00112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www.criirem.org </w:t>
            </w:r>
            <w:r w:rsidRPr="001125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B07CB6" w:rsidRPr="00A16E7E" w:rsidRDefault="00B07CB6" w:rsidP="000B4A98">
            <w:pPr>
              <w:rPr>
                <w:rFonts w:ascii="Arial" w:hAnsi="Arial" w:cs="Arial"/>
                <w:color w:val="0000FF"/>
                <w:sz w:val="20"/>
                <w:szCs w:val="20"/>
                <w:lang w:val="fr-FR"/>
              </w:rPr>
            </w:pPr>
            <w:r w:rsidRPr="00A16E7E">
              <w:rPr>
                <w:rFonts w:ascii="Arial" w:hAnsi="Arial" w:cs="Arial"/>
                <w:color w:val="0000FF"/>
                <w:sz w:val="20"/>
                <w:szCs w:val="20"/>
                <w:lang w:val="fr-FR"/>
              </w:rPr>
              <w:t xml:space="preserve"> 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lang w:val="fr-FR"/>
              </w:rPr>
            </w:pP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Michèle Rivasi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 :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Avant, il y a une cinquantaine d’année, on n’avait pa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s toute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 xml:space="preserve"> cette pollution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 xml:space="preserve">électromagnétique. Et </w:t>
            </w:r>
            <w:r w:rsidRPr="00A16E7E">
              <w:rPr>
                <w:rFonts w:ascii="Times New Roman" w:hAnsi="Times New Roman" w:cs="Times New Roman"/>
                <w:color w:val="000000"/>
                <w:u w:val="single"/>
                <w:lang w:val="fr-FR"/>
              </w:rPr>
              <w:t>euh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, ce qui est très caractéristique depuis les années 2000, c’est l</w:t>
            </w:r>
            <w:r w:rsidRPr="00A16E7E">
              <w:rPr>
                <w:rFonts w:ascii="Times New Roman" w:hAnsi="Times New Roman" w:cs="Times New Roman"/>
                <w:color w:val="000000"/>
                <w:u w:val="single"/>
                <w:lang w:val="fr-FR"/>
              </w:rPr>
              <w:t>’explosion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 xml:space="preserve"> de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l’utilisation de la téléphonie mobile.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Et, on a toujours présenté le téléphone portable co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>mme un objet banal. Vous voyez,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 xml:space="preserve">c’était la high-tech,c’était 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>le progrès scientifique etc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. Et on s’est aperçu que, en fait, une utilisation intensive du téléphone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 xml:space="preserve">portable pouvait entraîner </w:t>
            </w:r>
            <w:r w:rsidRPr="008A0B4D">
              <w:rPr>
                <w:rFonts w:ascii="Times New Roman" w:hAnsi="Times New Roman" w:cs="Times New Roman"/>
                <w:color w:val="000000"/>
                <w:u w:val="single"/>
                <w:lang w:val="fr-FR"/>
              </w:rPr>
              <w:t>des dommages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 xml:space="preserve"> au niveau du </w:t>
            </w:r>
            <w:r w:rsidRPr="00A16E7E">
              <w:rPr>
                <w:rFonts w:ascii="Times New Roman" w:hAnsi="Times New Roman" w:cs="Times New Roman"/>
                <w:color w:val="000000"/>
                <w:u w:val="single"/>
                <w:lang w:val="fr-FR"/>
              </w:rPr>
              <w:t>cerveau.</w:t>
            </w:r>
          </w:p>
          <w:p w:rsidR="00B07CB6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Anne-Cécile Bras :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Donc, c’est dangereux le téléphone portable ?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Michèle Rivasi :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C’est un objet à risque, c’est dangereux. Et, euh, on a émis – et d’ailleurs je renvoie les gens sur le site duCriirem, www.criirem.org – où on a fait, on a émis douze réflexes pour une utilisation raisonnée du portable.</w:t>
            </w:r>
          </w:p>
          <w:p w:rsidR="00B07CB6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Je tiens à dire aux auditeurs, attention, vous pouvez utiliser le portable, vous voyez la position du Criirem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c’est pas de dire « on est contre le portable ». À l’heure actuelle c’est un objet, vous voyez 56 millions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d’abonnés en France.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Michèle Rivasi, Anne-Cécile Bras et Arnaud Jouve :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3 milliards dans le monde ! 3 milliards dans le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monde, ouais.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Michèle Rivasi :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Donc c’est de dire, vous pouvez utiliser votre portable mais de façon raisonnée. C’est-à-dire avoir des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conversations très courtes, utiliser le kit oreillette, parce qu’on s’est aperçu en mesurant, parce que vous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voyez, on fait des mesures au niveau du Criirem que y avait un facteur 10 entre le fait de porter son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portable sur l’oreille et d’avoir un kit oreillette, de l’utiliser quand il y a toutes les barrettes, c’est-à-dire que,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vous voyez, y’a une bonne…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Arnaud Jouve :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Alors expliquez…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Michèle Rivasi :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…émission-réception entre le téléphone et l’antenne. Puisque vous voyez y’a émission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>-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réception.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Anne-Cécile Bras :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Quand on a les cinq bâtons là…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Michèle Rivasi :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Voilà, c’est ce qu’on appelle les petites barrettes.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Anne-Cécile Bras :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Parce que sinon quoi, ça recherche et c’est là où c’est pas bon ?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Michèle Rivasi :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 xml:space="preserve">Parce que là, si vous voulez, </w:t>
            </w:r>
            <w:r w:rsidRPr="001125B6">
              <w:rPr>
                <w:rFonts w:ascii="Times New Roman" w:hAnsi="Times New Roman" w:cs="Times New Roman"/>
                <w:color w:val="000000"/>
                <w:u w:val="single"/>
                <w:lang w:val="fr-FR"/>
              </w:rPr>
              <w:t>la puissance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 xml:space="preserve"> du portable est très importante, c’est pour ça qu’on dit par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exemple, n’utilisez pas votre portable en voiture. Parce que chaque fois le portable va chercher l’antenne la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plus proche et lorsqu’il cherche l’antenne c’est là où il émet le plus de champs électromagnétiques.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Arnaud Jouve :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Donc quand on est en mouvement, il …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Michèle Rivasi :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Voilà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Arnaud Jouve :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il émet beaucoup plus.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Michèle Rivasi :</w:t>
            </w:r>
          </w:p>
          <w:p w:rsidR="00B07CB6" w:rsidRPr="006F2209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 xml:space="preserve">Et en même temps, dans sa voiture, ça fait cage de Faraday, c’est-à-dire que les rayonnements émis </w:t>
            </w:r>
            <w:r w:rsidRPr="001125B6">
              <w:rPr>
                <w:rFonts w:ascii="Times New Roman" w:hAnsi="Times New Roman" w:cs="Times New Roman"/>
                <w:color w:val="000000"/>
                <w:u w:val="single"/>
                <w:lang w:val="fr-FR"/>
              </w:rPr>
              <w:t>se réfléchissent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 xml:space="preserve"> sur la personne.</w:t>
            </w:r>
          </w:p>
          <w:p w:rsidR="00B07CB6" w:rsidRPr="000D0F43" w:rsidRDefault="00B07CB6" w:rsidP="000B4A9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07CB6" w:rsidRPr="006F2209" w:rsidRDefault="00B07CB6" w:rsidP="000B4A9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6F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 l’heure actuelle, même les opérateurs commencent à dire : attention,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une </w:t>
            </w:r>
            <w:r w:rsidRPr="0005056D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femme enceinte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ne doit pas</w:t>
            </w:r>
            <w:r w:rsidRPr="006F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déposer son portable sur son ventre. Pourquoi ? Parce que les champs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électromagnétiques agitent les</w:t>
            </w:r>
            <w:r w:rsidRPr="006F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molécules d’eau et peuvent avoir un effet sur </w:t>
            </w:r>
            <w:r w:rsidRPr="0005056D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le foetus</w:t>
            </w:r>
            <w:r w:rsidRPr="006F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et le foetus a énormément de cellules en voie de</w:t>
            </w:r>
          </w:p>
          <w:p w:rsidR="00B07CB6" w:rsidRPr="006F2209" w:rsidRDefault="00B07CB6" w:rsidP="000B4A9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F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division et c’est là, où justement, les effets peuvent être importants sur l’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ADN,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vous voyez, sur les</w:t>
            </w:r>
            <w:r w:rsidRPr="006F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chromosomes.</w:t>
            </w:r>
          </w:p>
          <w:p w:rsidR="00B07CB6" w:rsidRPr="000D0F43" w:rsidRDefault="00B07CB6" w:rsidP="000B4A9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D0F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Arnaud Jouve :</w:t>
            </w:r>
          </w:p>
          <w:p w:rsidR="00B07CB6" w:rsidRPr="00A16E7E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On parle des enfants, d’ailleurs à partir de quel âge, euhh ?</w:t>
            </w:r>
          </w:p>
          <w:p w:rsidR="00B07CB6" w:rsidRPr="001125B6" w:rsidRDefault="00B07CB6" w:rsidP="000B4A98">
            <w:pPr>
              <w:rPr>
                <w:rFonts w:ascii="Times New Roman" w:hAnsi="Times New Roman" w:cs="Times New Roman"/>
                <w:lang w:val="fr-FR"/>
              </w:rPr>
            </w:pPr>
            <w:r w:rsidRPr="00A16E7E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 </w:t>
            </w:r>
            <w:r w:rsidRPr="00A16E7E">
              <w:rPr>
                <w:rFonts w:ascii="Times New Roman" w:hAnsi="Times New Roman" w:cs="Times New Roman"/>
                <w:b/>
                <w:bCs/>
                <w:lang w:val="fr-FR"/>
              </w:rPr>
              <w:t>Michèle Rivasi :</w:t>
            </w:r>
          </w:p>
          <w:p w:rsidR="00B07CB6" w:rsidRPr="00B07CB6" w:rsidRDefault="00B07CB6" w:rsidP="00B07CB6">
            <w:pPr>
              <w:rPr>
                <w:rFonts w:ascii="Times New Roman" w:hAnsi="Times New Roman" w:cs="Times New Roman"/>
                <w:lang w:val="en-US"/>
              </w:rPr>
            </w:pPr>
            <w:r w:rsidRPr="00A16E7E">
              <w:rPr>
                <w:rFonts w:ascii="Times New Roman" w:hAnsi="Times New Roman" w:cs="Times New Roman"/>
                <w:lang w:val="fr-FR"/>
              </w:rPr>
              <w:t>Et bien, ce que nous on émet, ça a été émis aussi par les Anglais par les Allemands, c’est de dire n’achetez pas de portable à vos enfants jusqu’à 15 ans.</w:t>
            </w:r>
          </w:p>
        </w:tc>
        <w:tc>
          <w:tcPr>
            <w:tcW w:w="2309" w:type="dxa"/>
          </w:tcPr>
          <w:p w:rsidR="00B07CB6" w:rsidRDefault="00B07CB6" w:rsidP="000B4A98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B07CB6" w:rsidRPr="00DC2FDA" w:rsidRDefault="00B07CB6" w:rsidP="000B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Criirem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B07CB6" w:rsidRPr="006F2209" w:rsidRDefault="00B07CB6" w:rsidP="000B4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CB6" w:rsidRPr="0011711F" w:rsidRDefault="00B07CB6" w:rsidP="000B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Pour</w:t>
            </w:r>
            <w:r w:rsidRPr="00117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mieux</w:t>
            </w:r>
            <w:r w:rsidRPr="00117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comprendre </w:t>
            </w:r>
            <w:r w:rsidRPr="001171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7CB6" w:rsidRDefault="00B07CB6" w:rsidP="000B4A98">
            <w:pPr>
              <w:rPr>
                <w:rFonts w:ascii="Times New Roman" w:hAnsi="Times New Roman" w:cs="Times New Roman"/>
                <w:color w:val="000000"/>
              </w:rPr>
            </w:pP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Et</w:t>
            </w:r>
            <w:r w:rsidRPr="001125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6E7E">
              <w:rPr>
                <w:rFonts w:ascii="Times New Roman" w:hAnsi="Times New Roman" w:cs="Times New Roman"/>
                <w:color w:val="000000"/>
                <w:lang w:val="fr-FR"/>
              </w:rPr>
              <w:t>euh</w:t>
            </w:r>
            <w:r w:rsidRPr="001125B6"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устрой речи очень распространенное междометие, соответствует русскому</w:t>
            </w:r>
            <w:r>
              <w:rPr>
                <w:rFonts w:ascii="Times New Roman" w:hAnsi="Times New Roman" w:cs="Times New Roman"/>
                <w:color w:val="000000"/>
              </w:rPr>
              <w:t xml:space="preserve"> «ну»….</w:t>
            </w:r>
          </w:p>
          <w:p w:rsidR="00B07CB6" w:rsidRPr="001125B6" w:rsidRDefault="00B07CB6" w:rsidP="000B4A98">
            <w:pPr>
              <w:rPr>
                <w:rFonts w:ascii="Times New Roman" w:hAnsi="Times New Roman" w:cs="Times New Roman"/>
                <w:color w:val="000000"/>
              </w:rPr>
            </w:pPr>
          </w:p>
          <w:p w:rsidR="00B07CB6" w:rsidRPr="00E70A19" w:rsidRDefault="00B07CB6" w:rsidP="000B4A98">
            <w:pPr>
              <w:rPr>
                <w:rFonts w:ascii="Times New Roman" w:hAnsi="Times New Roman" w:cs="Times New Roman"/>
                <w:color w:val="000000"/>
              </w:rPr>
            </w:pPr>
            <w:r w:rsidRPr="00FC6DE7">
              <w:rPr>
                <w:rFonts w:ascii="Times New Roman" w:hAnsi="Times New Roman" w:cs="Times New Roman"/>
                <w:color w:val="000000"/>
                <w:lang w:val="fr-FR"/>
              </w:rPr>
              <w:t>Explosion</w:t>
            </w:r>
            <w:r w:rsidRPr="00FC6DE7">
              <w:rPr>
                <w:rFonts w:ascii="Times New Roman" w:hAnsi="Times New Roman" w:cs="Times New Roman"/>
                <w:color w:val="000000"/>
              </w:rPr>
              <w:t xml:space="preserve"> (а) – взрыв (зд.: значительный рост)</w:t>
            </w:r>
          </w:p>
          <w:p w:rsidR="00B07CB6" w:rsidRPr="00E70A19" w:rsidRDefault="00B07CB6" w:rsidP="000B4A98">
            <w:pPr>
              <w:rPr>
                <w:rFonts w:ascii="Times New Roman" w:hAnsi="Times New Roman" w:cs="Times New Roman"/>
                <w:color w:val="000000"/>
              </w:rPr>
            </w:pPr>
          </w:p>
          <w:p w:rsidR="00B07CB6" w:rsidRPr="00E70A19" w:rsidRDefault="00B07CB6" w:rsidP="000B4A98">
            <w:pPr>
              <w:rPr>
                <w:rFonts w:ascii="Times New Roman" w:hAnsi="Times New Roman" w:cs="Times New Roman"/>
                <w:color w:val="000000"/>
                <w:u w:val="single"/>
                <w:lang w:val="fr-FR"/>
              </w:rPr>
            </w:pPr>
            <w:r w:rsidRPr="008A0B4D">
              <w:rPr>
                <w:rFonts w:ascii="Times New Roman" w:hAnsi="Times New Roman" w:cs="Times New Roman"/>
                <w:color w:val="000000"/>
                <w:u w:val="single"/>
                <w:lang w:val="fr-FR"/>
              </w:rPr>
              <w:t>des dommages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fr-FR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повреждения</w:t>
            </w:r>
            <w:r w:rsidRPr="00E70A19">
              <w:rPr>
                <w:rFonts w:ascii="Times New Roman" w:hAnsi="Times New Roman" w:cs="Times New Roman"/>
                <w:color w:val="000000"/>
                <w:u w:val="single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вред</w:t>
            </w:r>
          </w:p>
          <w:p w:rsidR="00B07CB6" w:rsidRPr="00E70A19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11711F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FC6DE7">
              <w:rPr>
                <w:rFonts w:ascii="Times New Roman" w:hAnsi="Times New Roman" w:cs="Times New Roman"/>
                <w:color w:val="000000"/>
                <w:lang w:val="fr-FR"/>
              </w:rPr>
              <w:t xml:space="preserve">Cerveau(  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>m</w:t>
            </w:r>
            <w:r w:rsidRPr="00FC6DE7">
              <w:rPr>
                <w:rFonts w:ascii="Times New Roman" w:hAnsi="Times New Roman" w:cs="Times New Roman"/>
                <w:color w:val="000000"/>
                <w:lang w:val="fr-FR"/>
              </w:rPr>
              <w:t xml:space="preserve">  ) </w:t>
            </w:r>
            <w:r w:rsidRPr="00FC6DE7">
              <w:rPr>
                <w:rFonts w:ascii="Times New Roman" w:hAnsi="Times New Roman" w:cs="Times New Roman"/>
                <w:color w:val="000000"/>
              </w:rPr>
              <w:t>мозг</w:t>
            </w:r>
          </w:p>
          <w:p w:rsidR="00B07CB6" w:rsidRPr="00FC6DE7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11711F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FC6DE7">
              <w:rPr>
                <w:rFonts w:ascii="Times New Roman" w:hAnsi="Times New Roman" w:cs="Times New Roman"/>
                <w:color w:val="000000"/>
                <w:lang w:val="fr-FR"/>
              </w:rPr>
              <w:t xml:space="preserve">Je tiens à dire – </w:t>
            </w:r>
            <w:r w:rsidRPr="00FC6DE7">
              <w:rPr>
                <w:rFonts w:ascii="Times New Roman" w:hAnsi="Times New Roman" w:cs="Times New Roman"/>
                <w:color w:val="000000"/>
              </w:rPr>
              <w:t>мне</w:t>
            </w:r>
            <w:r w:rsidRPr="00FC6DE7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FC6DE7">
              <w:rPr>
                <w:rFonts w:ascii="Times New Roman" w:hAnsi="Times New Roman" w:cs="Times New Roman"/>
                <w:color w:val="000000"/>
              </w:rPr>
              <w:t>важно</w:t>
            </w:r>
            <w:r w:rsidRPr="00FC6DE7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FC6DE7">
              <w:rPr>
                <w:rFonts w:ascii="Times New Roman" w:hAnsi="Times New Roman" w:cs="Times New Roman"/>
                <w:color w:val="000000"/>
              </w:rPr>
              <w:t>сказать</w:t>
            </w:r>
          </w:p>
          <w:p w:rsidR="00B07CB6" w:rsidRPr="00FC6DE7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11711F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FC6DE7">
              <w:rPr>
                <w:rFonts w:ascii="Times New Roman" w:hAnsi="Times New Roman" w:cs="Times New Roman"/>
                <w:color w:val="000000"/>
                <w:lang w:val="fr-FR"/>
              </w:rPr>
              <w:t xml:space="preserve"> Puissance</w:t>
            </w:r>
            <w:r w:rsidRPr="0011711F">
              <w:rPr>
                <w:rFonts w:ascii="Times New Roman" w:hAnsi="Times New Roman" w:cs="Times New Roman"/>
                <w:color w:val="000000"/>
                <w:lang w:val="fr-FR"/>
              </w:rPr>
              <w:t xml:space="preserve"> (f  ) </w:t>
            </w:r>
            <w:r w:rsidRPr="0005056D">
              <w:rPr>
                <w:rFonts w:ascii="Times New Roman" w:hAnsi="Times New Roman" w:cs="Times New Roman"/>
                <w:color w:val="000000"/>
                <w:lang w:val="fr-FR"/>
              </w:rPr>
              <w:t>-</w:t>
            </w:r>
            <w:r w:rsidRPr="00FC6DE7">
              <w:rPr>
                <w:rFonts w:ascii="Times New Roman" w:hAnsi="Times New Roman" w:cs="Times New Roman"/>
                <w:color w:val="000000"/>
              </w:rPr>
              <w:t>мощность</w:t>
            </w:r>
          </w:p>
          <w:p w:rsidR="00B07CB6" w:rsidRPr="0011711F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FC6DE7">
              <w:rPr>
                <w:rFonts w:ascii="Times New Roman" w:hAnsi="Times New Roman" w:cs="Times New Roman"/>
                <w:color w:val="000000"/>
                <w:lang w:val="fr-FR"/>
              </w:rPr>
              <w:t>se réfléchissent</w:t>
            </w:r>
            <w:r w:rsidRPr="0011711F">
              <w:rPr>
                <w:rFonts w:ascii="Times New Roman" w:hAnsi="Times New Roman" w:cs="Times New Roman"/>
                <w:color w:val="000000"/>
                <w:lang w:val="fr-FR"/>
              </w:rPr>
              <w:t xml:space="preserve">  </w:t>
            </w:r>
            <w:r w:rsidRPr="0005056D">
              <w:rPr>
                <w:rFonts w:ascii="Times New Roman" w:hAnsi="Times New Roman" w:cs="Times New Roman"/>
                <w:color w:val="000000"/>
                <w:lang w:val="fr-FR"/>
              </w:rPr>
              <w:t>-</w:t>
            </w:r>
            <w:r w:rsidRPr="00FC6DE7">
              <w:rPr>
                <w:rFonts w:ascii="Times New Roman" w:hAnsi="Times New Roman" w:cs="Times New Roman"/>
                <w:color w:val="000000"/>
              </w:rPr>
              <w:t>отражаются</w:t>
            </w: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  <w:p w:rsidR="00B07CB6" w:rsidRDefault="00B07CB6" w:rsidP="000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femme enceinte</w:t>
            </w:r>
            <w:r w:rsidRPr="0005056D">
              <w:rPr>
                <w:rFonts w:ascii="Times New Roman" w:hAnsi="Times New Roman" w:cs="Times New Roman"/>
                <w:sz w:val="24"/>
                <w:szCs w:val="24"/>
              </w:rPr>
              <w:t>- беременная женщина</w:t>
            </w:r>
          </w:p>
          <w:p w:rsidR="00B07CB6" w:rsidRPr="0005056D" w:rsidRDefault="00B07CB6" w:rsidP="000B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foetus</w:t>
            </w:r>
            <w:r w:rsidRPr="0005056D">
              <w:rPr>
                <w:rFonts w:ascii="Times New Roman" w:hAnsi="Times New Roman" w:cs="Times New Roman"/>
                <w:sz w:val="24"/>
                <w:szCs w:val="24"/>
              </w:rPr>
              <w:t xml:space="preserve">- плод </w:t>
            </w:r>
            <w:r w:rsidRPr="00050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(ребенок)</w:t>
            </w:r>
          </w:p>
        </w:tc>
      </w:tr>
    </w:tbl>
    <w:p w:rsidR="00B30116" w:rsidRPr="00B07CB6" w:rsidRDefault="00B07CB6">
      <w:pPr>
        <w:rPr>
          <w:rFonts w:ascii="Arial" w:hAnsi="Arial" w:cs="Arial"/>
          <w:color w:val="000000"/>
          <w:sz w:val="20"/>
          <w:szCs w:val="20"/>
        </w:rPr>
      </w:pPr>
    </w:p>
    <w:sectPr w:rsidR="00B30116" w:rsidRPr="00B0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B6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07CB6"/>
    <w:rsid w:val="00BF2AA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B0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B0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2018-03-20T10:13:00Z</dcterms:created>
  <dcterms:modified xsi:type="dcterms:W3CDTF">2018-03-20T10:13:00Z</dcterms:modified>
</cp:coreProperties>
</file>