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D" w:rsidRDefault="00A820D6" w:rsidP="00A8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D6">
        <w:rPr>
          <w:rFonts w:ascii="Times New Roman" w:hAnsi="Times New Roman" w:cs="Times New Roman"/>
          <w:b/>
          <w:sz w:val="28"/>
          <w:szCs w:val="28"/>
        </w:rPr>
        <w:t>Кейс документов</w:t>
      </w:r>
    </w:p>
    <w:p w:rsidR="00A820D6" w:rsidRPr="00087754" w:rsidRDefault="00A820D6" w:rsidP="00A8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54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A820D6" w:rsidRPr="00087754" w:rsidRDefault="00A820D6" w:rsidP="00A820D6">
      <w:p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 xml:space="preserve">  Эволюционное учение – это наука о причинах, движущих силах, механизмах и общих закономерностя</w:t>
      </w:r>
      <w:r w:rsidR="00C35611">
        <w:rPr>
          <w:rFonts w:ascii="Times New Roman" w:hAnsi="Times New Roman" w:cs="Times New Roman"/>
          <w:sz w:val="24"/>
          <w:szCs w:val="24"/>
        </w:rPr>
        <w:t>х преобразования живых существ в</w:t>
      </w:r>
      <w:r w:rsidRPr="00087754">
        <w:rPr>
          <w:rFonts w:ascii="Times New Roman" w:hAnsi="Times New Roman" w:cs="Times New Roman"/>
          <w:sz w:val="24"/>
          <w:szCs w:val="24"/>
        </w:rPr>
        <w:t>о времени.</w:t>
      </w:r>
    </w:p>
    <w:p w:rsidR="00A820D6" w:rsidRPr="00087754" w:rsidRDefault="00A820D6" w:rsidP="00A820D6">
      <w:p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 xml:space="preserve">  Основные положения эволюционного учения Ч.Дарвина сводятся к следующему.</w:t>
      </w:r>
    </w:p>
    <w:p w:rsidR="00A820D6" w:rsidRPr="00087754" w:rsidRDefault="00A820D6" w:rsidP="00A82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>Основная движущая сила эволюции – естественный отбор на фоне борьбы за существование. Материалом для естественного отбора является наследственная изменчивость (мутационная, комбинативная).  Наследственность обеспечивает стабильность вида.</w:t>
      </w:r>
    </w:p>
    <w:p w:rsidR="00A820D6" w:rsidRPr="00087754" w:rsidRDefault="00A820D6" w:rsidP="00A82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>Результатом эволюции органического мира является многообразие видов растений и животных, приспособленных к условиям окружающей среды.</w:t>
      </w:r>
    </w:p>
    <w:p w:rsidR="00A820D6" w:rsidRPr="00087754" w:rsidRDefault="00A820D6" w:rsidP="00A82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>Эволюция органического мира преимущественно шла по пути усложнения организации живых существ.</w:t>
      </w:r>
    </w:p>
    <w:p w:rsidR="00087754" w:rsidRPr="00087754" w:rsidRDefault="00A820D6" w:rsidP="00087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754">
        <w:rPr>
          <w:rFonts w:ascii="Times New Roman" w:hAnsi="Times New Roman" w:cs="Times New Roman"/>
          <w:sz w:val="24"/>
          <w:szCs w:val="24"/>
        </w:rPr>
        <w:t xml:space="preserve"> Многообразие современных пород домашних животных и сортов сельскохозяйственных растений является результатом действия искусственного отбора.</w:t>
      </w:r>
    </w:p>
    <w:p w:rsidR="00A820D6" w:rsidRDefault="00A36993" w:rsidP="00A8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8.2pt;margin-top:11.8pt;width:156.75pt;height:28.5pt;z-index:251663360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Свойства живых организмов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22.8pt;margin-top:11.8pt;width:135pt;height:28.5pt;z-index:251658240">
            <v:textbox>
              <w:txbxContent>
                <w:p w:rsidR="00A820D6" w:rsidRPr="00A820D6" w:rsidRDefault="00A820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Свойства внешней среды</w:t>
                  </w:r>
                </w:p>
              </w:txbxContent>
            </v:textbox>
          </v:shape>
        </w:pict>
      </w:r>
    </w:p>
    <w:p w:rsidR="00A820D6" w:rsidRPr="00A820D6" w:rsidRDefault="00A36993" w:rsidP="00A8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6.2pt;margin-top:11.8pt;width:0;height:29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38.7pt;margin-top:11.8pt;width:0;height:29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78.7pt;margin-top:11.8pt;width:0;height:29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71.7pt;margin-top:11.8pt;width:0;height:29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.45pt;margin-top:11.8pt;width:0;height:29.25pt;z-index:251659264" o:connectortype="straight">
            <v:stroke endarrow="block"/>
          </v:shape>
        </w:pict>
      </w:r>
    </w:p>
    <w:p w:rsidR="00A820D6" w:rsidRPr="00A820D6" w:rsidRDefault="00A36993" w:rsidP="00A8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margin-left:315.45pt;margin-top:298.25pt;width:140.25pt;height:79.5pt;z-index:251682816">
            <v:textbox>
              <w:txbxContent>
                <w:p w:rsidR="00087754" w:rsidRPr="00087754" w:rsidRDefault="000877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Одновременное существование примитивных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высокоорганизационных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форм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margin-left:157.95pt;margin-top:304.25pt;width:129.75pt;height:34.5pt;z-index:251681792">
            <v:textbox>
              <w:txbxContent>
                <w:p w:rsidR="00087754" w:rsidRPr="00087754" w:rsidRDefault="000877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Разнообразие направлений эволюции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-22.8pt;margin-top:298.25pt;width:156pt;height:49.5pt;z-index:251680768">
            <v:textbox>
              <w:txbxContent>
                <w:p w:rsidR="00087754" w:rsidRPr="00087754" w:rsidRDefault="00087754">
                  <w:pPr>
                    <w:rPr>
                      <w:rFonts w:ascii="Times New Roman" w:hAnsi="Times New Roman" w:cs="Times New Roman"/>
                    </w:rPr>
                  </w:pPr>
                  <w:r w:rsidRPr="00087754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Pr="00087754">
                    <w:rPr>
                      <w:rFonts w:ascii="Times New Roman" w:hAnsi="Times New Roman" w:cs="Times New Roman"/>
                    </w:rPr>
                    <w:t>носительная</w:t>
                  </w:r>
                  <w:r>
                    <w:rPr>
                      <w:rFonts w:ascii="Times New Roman" w:hAnsi="Times New Roman" w:cs="Times New Roman"/>
                    </w:rPr>
                    <w:t xml:space="preserve"> приспособленность  организмов к среде обитания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21.95pt;margin-top:269.75pt;width:0;height:28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28.95pt;margin-top:269.75pt;width:0;height:24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29.95pt;margin-top:269.75pt;width:.75pt;height:34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-42.3pt;margin-top:250.25pt;width:114pt;height:19.5pt;z-index:251676672">
            <v:textbox>
              <w:txbxContent>
                <w:p w:rsidR="00087754" w:rsidRPr="00087754" w:rsidRDefault="000877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Многообразие видов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71.7pt;margin-top:259.25pt;width:32.2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103.95pt;margin-top:250.25pt;width:234.75pt;height:19.5pt;z-index:251674624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Естественный отбор – направляющий фактор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17.95pt;margin-top:227pt;width:0;height:23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157.95pt;margin-top:203pt;width:134.25pt;height:24pt;z-index:251672576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Борьба за существование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17.95pt;margin-top:166.25pt;width:0;height:32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191.1pt;margin-top:-140.65pt;width:64.15pt;height:531pt;rotation:90;z-index:251670528" adj=",11011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389.7pt;margin-top:17pt;width:105pt;height:27pt;z-index:251669504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Наследственность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297.45pt;margin-top:17pt;width:86.25pt;height:27pt;z-index:251668480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Изменчивость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94.7pt;margin-top:17pt;width:93pt;height:71.25pt;z-index:251667456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Стремление размножаться в геометрической прогрессии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56.7pt;margin-top:17pt;width:90pt;height:83.25pt;z-index:251662336">
            <v:textbox>
              <w:txbxContent>
                <w:p w:rsidR="00D66892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 w:rsidRPr="00D66892">
                    <w:rPr>
                      <w:rFonts w:ascii="Times New Roman" w:hAnsi="Times New Roman" w:cs="Times New Roman"/>
                    </w:rPr>
                    <w:t xml:space="preserve">Жизненные ресурсы ограничены и распределены </w:t>
                  </w:r>
                  <w:r w:rsidR="00D81BC4">
                    <w:rPr>
                      <w:rFonts w:ascii="Times New Roman" w:hAnsi="Times New Roman" w:cs="Times New Roman"/>
                    </w:rPr>
                    <w:t>не</w:t>
                  </w:r>
                  <w:r w:rsidRPr="00D66892">
                    <w:rPr>
                      <w:rFonts w:ascii="Times New Roman" w:hAnsi="Times New Roman" w:cs="Times New Roman"/>
                    </w:rPr>
                    <w:t>равномерно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36.3pt;margin-top:17pt;width:84.75pt;height:54.75pt;z-index:251661312">
            <v:textbox>
              <w:txbxContent>
                <w:p w:rsidR="00A820D6" w:rsidRPr="00D66892" w:rsidRDefault="00D66892">
                  <w:pPr>
                    <w:rPr>
                      <w:rFonts w:ascii="Times New Roman" w:hAnsi="Times New Roman" w:cs="Times New Roman"/>
                    </w:rPr>
                  </w:pPr>
                  <w:r w:rsidRPr="00D66892">
                    <w:rPr>
                      <w:rFonts w:ascii="Times New Roman" w:hAnsi="Times New Roman" w:cs="Times New Roman"/>
                    </w:rPr>
                    <w:t>Разнообразие условий обитания</w:t>
                  </w:r>
                </w:p>
              </w:txbxContent>
            </v:textbox>
          </v:shape>
        </w:pict>
      </w:r>
    </w:p>
    <w:sectPr w:rsidR="00A820D6" w:rsidRPr="00A820D6" w:rsidSect="006C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BD6"/>
    <w:multiLevelType w:val="hybridMultilevel"/>
    <w:tmpl w:val="8E3A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D6"/>
    <w:rsid w:val="00087754"/>
    <w:rsid w:val="003612C3"/>
    <w:rsid w:val="003F791E"/>
    <w:rsid w:val="005510FF"/>
    <w:rsid w:val="006C5651"/>
    <w:rsid w:val="006C794D"/>
    <w:rsid w:val="007100F6"/>
    <w:rsid w:val="00A36993"/>
    <w:rsid w:val="00A820D6"/>
    <w:rsid w:val="00C35611"/>
    <w:rsid w:val="00D66892"/>
    <w:rsid w:val="00D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7"/>
        <o:r id="V:Rule13" type="connector" idref="#_x0000_s1033"/>
        <o:r id="V:Rule14" type="connector" idref="#_x0000_s1040"/>
        <o:r id="V:Rule15" type="connector" idref="#_x0000_s1042"/>
        <o:r id="V:Rule16" type="connector" idref="#_x0000_s1048"/>
        <o:r id="V:Rule17" type="connector" idref="#_x0000_s1044"/>
        <o:r id="V:Rule18" type="connector" idref="#_x0000_s1027"/>
        <o:r id="V:Rule19" type="connector" idref="#_x0000_s1046"/>
        <o:r id="V:Rule20" type="connector" idref="#_x0000_s1034"/>
        <o:r id="V:Rule21" type="connector" idref="#_x0000_s1032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3FB5-392F-4F71-8277-ABC739E4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Шевченко Л. М.</cp:lastModifiedBy>
  <cp:revision>5</cp:revision>
  <dcterms:created xsi:type="dcterms:W3CDTF">2011-10-01T03:36:00Z</dcterms:created>
  <dcterms:modified xsi:type="dcterms:W3CDTF">2012-01-05T06:58:00Z</dcterms:modified>
</cp:coreProperties>
</file>