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6" w:rsidRDefault="00855CB6" w:rsidP="00855CB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Валерьевна 265-646-113</w:t>
      </w:r>
    </w:p>
    <w:p w:rsidR="00855CB6" w:rsidRDefault="00855CB6" w:rsidP="0067024B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CB6" w:rsidRDefault="00855CB6" w:rsidP="0067024B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4B" w:rsidRDefault="0067024B" w:rsidP="0067024B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№3</w:t>
      </w:r>
    </w:p>
    <w:p w:rsidR="0067024B" w:rsidRDefault="0067024B" w:rsidP="0067024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4B" w:rsidRPr="0067024B" w:rsidRDefault="0067024B" w:rsidP="0067024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24B">
        <w:rPr>
          <w:rFonts w:ascii="Times New Roman" w:hAnsi="Times New Roman"/>
          <w:b/>
          <w:sz w:val="24"/>
          <w:szCs w:val="24"/>
        </w:rPr>
        <w:t xml:space="preserve">Планирование работы с родителями (законными представителями) воспитанников групп компенсирующей направленности для детей от 5 до 6 лет </w:t>
      </w:r>
    </w:p>
    <w:p w:rsidR="0067024B" w:rsidRPr="001B3565" w:rsidRDefault="0067024B" w:rsidP="0067024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8193"/>
      </w:tblGrid>
      <w:tr w:rsidR="0067024B" w:rsidRPr="001B3565" w:rsidTr="005209A0">
        <w:tc>
          <w:tcPr>
            <w:tcW w:w="1384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363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ind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7024B" w:rsidRPr="001B3565" w:rsidTr="005209A0">
        <w:tc>
          <w:tcPr>
            <w:tcW w:w="1384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Что я знаю о себе</w:t>
            </w:r>
          </w:p>
        </w:tc>
        <w:tc>
          <w:tcPr>
            <w:tcW w:w="8363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Папка- передвижка «Здоровый ребенок»; консультация «Вместе с ребенком всей семьей», «Половое воспитание в семье»;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«Как я провел лето»</w:t>
            </w:r>
          </w:p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работа с фотоальбомом «Что мы делаем, чтобы не болеть» (обмен опытом по проблеме закаливания); анкетирование «Культура здоровья вашей семьи»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7024B" w:rsidRPr="001B3565" w:rsidTr="005209A0">
        <w:tc>
          <w:tcPr>
            <w:tcW w:w="1384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Сохрани свое здоровье сам</w:t>
            </w:r>
          </w:p>
        </w:tc>
        <w:tc>
          <w:tcPr>
            <w:tcW w:w="8363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Памятка «Закаливание», «Лекарственные травы»; консультация «Воспитание потребности в здоровом образе жизни», «Подвижные игры, как средство гармоничного развития дошкольников»; консультация «Правила поведения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экстремальных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ситуциях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7024B" w:rsidRPr="001B3565" w:rsidTr="005209A0">
        <w:tc>
          <w:tcPr>
            <w:tcW w:w="1384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нос</w:t>
            </w:r>
          </w:p>
        </w:tc>
        <w:tc>
          <w:tcPr>
            <w:tcW w:w="8363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Памятка «Что может носовой платок»; консультация «Осторожно – грипп!»;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«Мама, папа, я – спортивная семья»</w:t>
            </w:r>
            <w:proofErr w:type="gramEnd"/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7024B" w:rsidRPr="001B3565" w:rsidTr="005209A0">
        <w:tc>
          <w:tcPr>
            <w:tcW w:w="1384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глаза</w:t>
            </w:r>
          </w:p>
        </w:tc>
        <w:tc>
          <w:tcPr>
            <w:tcW w:w="8363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Консультация «Миопия»; «Забота о глазах ребенка»; памятка «Комплекс зрительной гимнастики», «Про очки»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7024B" w:rsidRPr="001B3565" w:rsidTr="005209A0">
        <w:tc>
          <w:tcPr>
            <w:tcW w:w="1384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уши</w:t>
            </w:r>
          </w:p>
        </w:tc>
        <w:tc>
          <w:tcPr>
            <w:tcW w:w="8363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Консультация «Наши органы слуха»; конкурс «Эмблема здоровья»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7024B" w:rsidRPr="001B3565" w:rsidTr="005209A0">
        <w:tc>
          <w:tcPr>
            <w:tcW w:w="1384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8363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Памятки «Культура еды», «Семь великих и обязательных  «не»; консультация  «правильное питание», «Овощи – это здорово»; папка-передвижка «Витамины»</w:t>
            </w:r>
            <w:proofErr w:type="gramEnd"/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7024B" w:rsidRPr="001B3565" w:rsidTr="005209A0">
        <w:tc>
          <w:tcPr>
            <w:tcW w:w="1384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зубы</w:t>
            </w:r>
          </w:p>
        </w:tc>
        <w:tc>
          <w:tcPr>
            <w:tcW w:w="8363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Памятка «Как сохранить здоровые зубы без лекарств», «Крепкие – крепкие зубы»; консультация «Это надо знать»; выставка рисунков на тему: «Моя семья»; консультация «При пожаре как один, набираем 01»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7024B" w:rsidRPr="001B3565" w:rsidTr="005209A0">
        <w:tc>
          <w:tcPr>
            <w:tcW w:w="1384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  <w:tc>
          <w:tcPr>
            <w:tcW w:w="8363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Памятка «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Атопический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дерматит»; консультация «Что такое педикулез»;</w:t>
            </w:r>
          </w:p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 беседа с родителями «Одежда и здоровье детей»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7024B" w:rsidRPr="001B3565" w:rsidTr="005209A0">
        <w:tc>
          <w:tcPr>
            <w:tcW w:w="1384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Здоровье и болезнь</w:t>
            </w:r>
          </w:p>
        </w:tc>
        <w:tc>
          <w:tcPr>
            <w:tcW w:w="8363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Консультация «Детские инфекции и их профилактика», «Домашние опасности»; памятка «Семейный кодекс здоровья»</w:t>
            </w:r>
          </w:p>
        </w:tc>
      </w:tr>
    </w:tbl>
    <w:p w:rsidR="0067024B" w:rsidRPr="0067024B" w:rsidRDefault="0067024B" w:rsidP="0067024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4B" w:rsidRPr="0067024B" w:rsidRDefault="0067024B" w:rsidP="0067024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24B">
        <w:rPr>
          <w:rFonts w:ascii="Times New Roman" w:hAnsi="Times New Roman"/>
          <w:b/>
          <w:sz w:val="24"/>
          <w:szCs w:val="24"/>
        </w:rPr>
        <w:t xml:space="preserve">Планирование работы с родителями (законными представителями) воспитанников групп компенсирующей направленности для детей от 6 до 7 лет </w:t>
      </w:r>
    </w:p>
    <w:p w:rsidR="0067024B" w:rsidRPr="001B3565" w:rsidRDefault="0067024B" w:rsidP="0067024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079"/>
      </w:tblGrid>
      <w:tr w:rsidR="0067024B" w:rsidRPr="001B3565" w:rsidTr="005209A0">
        <w:tc>
          <w:tcPr>
            <w:tcW w:w="1668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7024B" w:rsidRPr="001B3565" w:rsidTr="005209A0">
        <w:tc>
          <w:tcPr>
            <w:tcW w:w="1668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</w:tc>
        <w:tc>
          <w:tcPr>
            <w:tcW w:w="8079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Консультация «Развитие эмоций у детей»;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«Каникулы в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»; анкетирование родителей по теме: «Культура здоровья вашей семьи»; памятка «Будьте внимательны, родители!»; создание </w:t>
            </w: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альбома «Букварь здоровья»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67024B" w:rsidRPr="001B3565" w:rsidTr="005209A0">
        <w:tc>
          <w:tcPr>
            <w:tcW w:w="1668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Я - человек</w:t>
            </w:r>
          </w:p>
        </w:tc>
        <w:tc>
          <w:tcPr>
            <w:tcW w:w="8079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Фотовыставка «Наши дети разные»; консультация «Чтобы ребенок рос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», «Формирование экологической культуры в процессе физического воспитания детей»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7024B" w:rsidRPr="001B3565" w:rsidTr="005209A0">
        <w:tc>
          <w:tcPr>
            <w:tcW w:w="1668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8079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Консультация «Кишечные инфекции у детей», «Лечебное питание», «Чистота – та же красота»; памятка «Описторхоз»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7024B" w:rsidRPr="001B3565" w:rsidTr="005209A0">
        <w:tc>
          <w:tcPr>
            <w:tcW w:w="1668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8079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Консультация «Воздух в вашей квартире»; памятки «Лучше не начинать», «Внимание, туберкулез!»; папка – передвижка «Витамины»</w:t>
            </w:r>
            <w:proofErr w:type="gramEnd"/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7024B" w:rsidRPr="001B3565" w:rsidTr="005209A0">
        <w:tc>
          <w:tcPr>
            <w:tcW w:w="1668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8079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Консультация «Диабет – школа жизни», «Внимание, сердечный приступ!», «Игры и физические упражнения зимой»; памятка «Кислородный коктейль»</w:t>
            </w:r>
            <w:proofErr w:type="gramEnd"/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7024B" w:rsidRPr="001B3565" w:rsidTr="005209A0">
        <w:tc>
          <w:tcPr>
            <w:tcW w:w="1668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Мышцы, скелет</w:t>
            </w:r>
          </w:p>
        </w:tc>
        <w:tc>
          <w:tcPr>
            <w:tcW w:w="8079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«Какие нарушения в состоянии здоровья наиболее часты в дошкольном возрасте», «Профилактика плоскостопия»; памятка «Точечный массаж»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7024B" w:rsidRPr="001B3565" w:rsidTr="005209A0">
        <w:tc>
          <w:tcPr>
            <w:tcW w:w="1668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мозг</w:t>
            </w:r>
          </w:p>
        </w:tc>
        <w:tc>
          <w:tcPr>
            <w:tcW w:w="8079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Консультация «Учитесь властвовать собой!»; памятка «Биоритмы работоспособности»; фотовыставка «Наши спортсмены»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7024B" w:rsidRPr="001B3565" w:rsidTr="005209A0">
        <w:tc>
          <w:tcPr>
            <w:tcW w:w="1668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8079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Консультация «Что такое режим дня», «Организация сна»; памятка «Спортивный уголок дома», «Полезные советы», «Пять дел перед сном»</w:t>
            </w:r>
          </w:p>
        </w:tc>
      </w:tr>
      <w:tr w:rsidR="0067024B" w:rsidRPr="001B3565" w:rsidTr="005209A0">
        <w:tc>
          <w:tcPr>
            <w:tcW w:w="9747" w:type="dxa"/>
            <w:gridSpan w:val="2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7024B" w:rsidRPr="001B3565" w:rsidTr="005209A0">
        <w:tc>
          <w:tcPr>
            <w:tcW w:w="1668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Будь здоров</w:t>
            </w:r>
          </w:p>
        </w:tc>
        <w:tc>
          <w:tcPr>
            <w:tcW w:w="8079" w:type="dxa"/>
          </w:tcPr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Методические рекомендации по закаливанию детей в домашних условиях</w:t>
            </w:r>
          </w:p>
          <w:p w:rsidR="0067024B" w:rsidRPr="001B3565" w:rsidRDefault="0067024B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Консультация «Народные рецепты по профилактике инфекционных заболеваний»; памятка «На охоту вышел клещ», «Поведение ребенка на воде»; папка - передвижка «Будь осторожен»; консультация «Чтобы с вашим ребенком не случилось беды»; информация для родителей «Летнее – оздоровительные мероприятия в детском саду»</w:t>
            </w:r>
          </w:p>
        </w:tc>
      </w:tr>
    </w:tbl>
    <w:p w:rsidR="0067024B" w:rsidRPr="001B3565" w:rsidRDefault="0067024B" w:rsidP="0067024B">
      <w:pPr>
        <w:keepNext/>
        <w:keepLine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C26" w:rsidRDefault="00094C26"/>
    <w:sectPr w:rsidR="00094C26" w:rsidSect="0009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4B"/>
    <w:rsid w:val="00094C26"/>
    <w:rsid w:val="00420F21"/>
    <w:rsid w:val="0067024B"/>
    <w:rsid w:val="0085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2013-09-22T10:04:00Z</dcterms:created>
  <dcterms:modified xsi:type="dcterms:W3CDTF">2013-10-27T10:15:00Z</dcterms:modified>
</cp:coreProperties>
</file>