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64" w:rsidRPr="005D44C3" w:rsidRDefault="005D7164" w:rsidP="005D7164">
      <w:pPr>
        <w:jc w:val="center"/>
        <w:rPr>
          <w:b/>
          <w:sz w:val="28"/>
          <w:szCs w:val="28"/>
        </w:rPr>
      </w:pPr>
      <w:r w:rsidRPr="005D44C3">
        <w:rPr>
          <w:b/>
          <w:sz w:val="28"/>
          <w:szCs w:val="28"/>
        </w:rPr>
        <w:t>ОПОРНАЯ СХЕМА ДЛЯ РАССКАЗА О ПОДЗЕМНЫХ ВОДАХ</w:t>
      </w: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  <w:r w:rsidRPr="005D44C3">
        <w:rPr>
          <w:b/>
          <w:sz w:val="28"/>
          <w:szCs w:val="28"/>
          <w:lang w:val="en-US"/>
        </w:rPr>
        <w:t>I</w:t>
      </w:r>
    </w:p>
    <w:p w:rsidR="005D7164" w:rsidRPr="005D44C3" w:rsidRDefault="005D7164" w:rsidP="005D7164">
      <w:pPr>
        <w:jc w:val="center"/>
        <w:rPr>
          <w:sz w:val="28"/>
          <w:szCs w:val="28"/>
        </w:rPr>
      </w:pPr>
      <w:r w:rsidRPr="005D44C3">
        <w:rPr>
          <w:sz w:val="28"/>
          <w:szCs w:val="28"/>
        </w:rPr>
        <w:t>Вода, находящаяся в земной коре, называется __________________.</w:t>
      </w:r>
    </w:p>
    <w:p w:rsidR="005D7164" w:rsidRPr="005D44C3" w:rsidRDefault="005D7164" w:rsidP="005D7164">
      <w:pPr>
        <w:jc w:val="both"/>
        <w:rPr>
          <w:sz w:val="28"/>
          <w:szCs w:val="28"/>
          <w:lang w:val="en-US"/>
        </w:rPr>
      </w:pPr>
      <w:r w:rsidRPr="005D44C3">
        <w:rPr>
          <w:sz w:val="28"/>
          <w:szCs w:val="28"/>
        </w:rPr>
        <w:pict>
          <v:group id="_x0000_s1033" editas="canvas" style="position:absolute;margin-left:0;margin-top:0;width:459pt;height:160.95pt;z-index:251660288;mso-position-horizontal-relative:char;mso-position-vertical-relative:line" coordorigin="2281,7386" coordsize="7200,24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281;top:7386;width:7200;height:2492" o:preferrelative="f">
              <v:fill o:detectmouseclick="t"/>
              <v:path o:extrusionok="t" o:connecttype="none"/>
            </v:shape>
            <v:oval id="_x0000_s1035" style="position:absolute;left:3269;top:7665;width:4941;height:836">
              <v:textbox style="mso-next-textbox:#_x0000_s1035">
                <w:txbxContent>
                  <w:p w:rsidR="005D7164" w:rsidRDefault="005D7164" w:rsidP="005D716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УСЛОВИЯ ОБРАЗОВАНИЯ ПОДЗЕМНЫХ ВОД</w:t>
                    </w:r>
                  </w:p>
                </w:txbxContent>
              </v:textbox>
            </v:oval>
            <v:oval id="_x0000_s1036" style="position:absolute;left:2281;top:8919;width:3247;height:836">
              <v:textbox style="mso-next-textbox:#_x0000_s1036">
                <w:txbxContent>
                  <w:p w:rsidR="005D7164" w:rsidRDefault="005D7164" w:rsidP="005D7164">
                    <w:pPr>
                      <w:jc w:val="center"/>
                    </w:pPr>
                  </w:p>
                </w:txbxContent>
              </v:textbox>
            </v:oval>
            <v:oval id="_x0000_s1037" style="position:absolute;left:5952;top:8919;width:3529;height:836">
              <v:textbox style="mso-next-textbox:#_x0000_s1037">
                <w:txbxContent>
                  <w:p w:rsidR="005D7164" w:rsidRDefault="005D7164" w:rsidP="005D7164">
                    <w:pPr>
                      <w:jc w:val="center"/>
                    </w:pPr>
                  </w:p>
                </w:txbxContent>
              </v:textbox>
            </v:oval>
            <v:line id="_x0000_s1038" style="position:absolute;flip:x" from="3834,8501" to="5810,8919"/>
            <v:line id="_x0000_s1039" style="position:absolute" from="5810,8501" to="7787,8919"/>
          </v:group>
        </w:pict>
      </w:r>
      <w:r w:rsidRPr="005D44C3">
        <w:rPr>
          <w:sz w:val="28"/>
          <w:szCs w:val="28"/>
        </w:rPr>
      </w:r>
      <w:r w:rsidRPr="005D44C3">
        <w:rPr>
          <w:sz w:val="28"/>
          <w:szCs w:val="28"/>
        </w:rPr>
        <w:pict>
          <v:group id="_x0000_s1026" editas="canvas" style="width:459pt;height:153pt;mso-position-horizontal-relative:char;mso-position-vertical-relative:line" coordorigin="2281,7386" coordsize="7200,2369">
            <o:lock v:ext="edit" aspectratio="t"/>
            <v:shape id="_x0000_s1027" type="#_x0000_t75" style="position:absolute;left:2281;top:7386;width:7200;height:2369" o:preferrelative="f">
              <v:fill o:detectmouseclick="t"/>
              <v:path o:extrusionok="t" o:connecttype="none"/>
            </v:shape>
            <v:oval id="_x0000_s1028" style="position:absolute;left:3269;top:7665;width:4941;height:836">
              <v:textbox style="mso-next-textbox:#_x0000_s1028">
                <w:txbxContent>
                  <w:p w:rsidR="005D7164" w:rsidRDefault="005D7164" w:rsidP="005D716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УСЛОВИЯ ОБРАЗОВАНИЯ ПОДЗЕМНЫХ ВОД</w:t>
                    </w:r>
                  </w:p>
                </w:txbxContent>
              </v:textbox>
            </v:oval>
            <v:oval id="_x0000_s1029" style="position:absolute;left:2281;top:8919;width:3247;height:836">
              <v:textbox style="mso-next-textbox:#_x0000_s1029">
                <w:txbxContent>
                  <w:p w:rsidR="005D7164" w:rsidRDefault="005D7164" w:rsidP="005D7164">
                    <w:pPr>
                      <w:jc w:val="center"/>
                    </w:pPr>
                    <w:r>
                      <w:t>АТМОСФЕРНЫЕ ОСАДКИ</w:t>
                    </w:r>
                  </w:p>
                </w:txbxContent>
              </v:textbox>
            </v:oval>
            <v:oval id="_x0000_s1030" style="position:absolute;left:5952;top:8919;width:3529;height:836">
              <v:textbox style="mso-next-textbox:#_x0000_s1030">
                <w:txbxContent>
                  <w:p w:rsidR="005D7164" w:rsidRDefault="005D7164" w:rsidP="005D7164">
                    <w:r>
                      <w:t>ВОДОПРОНИЦАЕМОСТЬ ГОРНЫХ ПОРОД</w:t>
                    </w:r>
                  </w:p>
                </w:txbxContent>
              </v:textbox>
            </v:oval>
            <v:line id="_x0000_s1031" style="position:absolute;flip:x" from="3834,8501" to="5810,8919"/>
            <v:line id="_x0000_s1032" style="position:absolute" from="5810,8501" to="7787,8919"/>
            <w10:wrap type="none"/>
            <w10:anchorlock/>
          </v:group>
        </w:pict>
      </w: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  <w:r w:rsidRPr="005D44C3">
        <w:rPr>
          <w:b/>
          <w:sz w:val="28"/>
          <w:szCs w:val="28"/>
          <w:lang w:val="en-US"/>
        </w:rPr>
        <w:t>II</w:t>
      </w: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  <w:r w:rsidRPr="005D44C3">
        <w:rPr>
          <w:sz w:val="28"/>
          <w:szCs w:val="28"/>
        </w:rPr>
        <w:pict>
          <v:group id="_x0000_s1040" editas="canvas" style="position:absolute;margin-left:-197.9pt;margin-top:1.65pt;width:405pt;height:152.95pt;z-index:251661312;mso-position-horizontal-relative:char;mso-position-vertical-relative:line" coordorigin="2563,7535" coordsize="6353,2369">
            <o:lock v:ext="edit" aspectratio="t"/>
            <v:shape id="_x0000_s1041" type="#_x0000_t75" style="position:absolute;left:2563;top:7535;width:6353;height:2369" o:preferrelative="f">
              <v:fill o:detectmouseclick="t"/>
              <v:path o:extrusionok="t" o:connecttype="none"/>
            </v:shape>
            <v:oval id="_x0000_s1042" style="position:absolute;left:4116;top:7535;width:3389;height:975">
              <v:textbox style="mso-next-textbox:#_x0000_s1042">
                <w:txbxContent>
                  <w:p w:rsidR="005D7164" w:rsidRDefault="005D7164" w:rsidP="005D716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ВИДЫ </w:t>
                    </w:r>
                  </w:p>
                  <w:p w:rsidR="005D7164" w:rsidRDefault="005D7164" w:rsidP="005D716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ПОДЗЕМНЫХ ВОД</w:t>
                    </w:r>
                  </w:p>
                </w:txbxContent>
              </v:textbox>
            </v:oval>
            <v:oval id="_x0000_s1043" style="position:absolute;left:2563;top:8928;width:2542;height:976">
              <v:textbox style="mso-next-textbox:#_x0000_s1043">
                <w:txbxContent>
                  <w:p w:rsidR="005D7164" w:rsidRDefault="005D7164" w:rsidP="005D7164">
                    <w:pPr>
                      <w:jc w:val="center"/>
                    </w:pPr>
                  </w:p>
                  <w:p w:rsidR="005D7164" w:rsidRDefault="005D7164" w:rsidP="005D7164">
                    <w:pPr>
                      <w:jc w:val="center"/>
                    </w:pPr>
                  </w:p>
                </w:txbxContent>
              </v:textbox>
            </v:oval>
            <v:oval id="_x0000_s1044" style="position:absolute;left:6234;top:8919;width:2682;height:985">
              <v:textbox style="mso-next-textbox:#_x0000_s1044">
                <w:txbxContent>
                  <w:p w:rsidR="005D7164" w:rsidRDefault="005D7164" w:rsidP="005D7164"/>
                  <w:p w:rsidR="005D7164" w:rsidRDefault="005D7164" w:rsidP="005D7164"/>
                </w:txbxContent>
              </v:textbox>
            </v:oval>
            <v:line id="_x0000_s1045" style="position:absolute;flip:x" from="3834,8501" to="5810,8919"/>
            <v:line id="_x0000_s1046" style="position:absolute" from="5810,8501" to="7787,8919"/>
          </v:group>
        </w:pict>
      </w: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  <w:r w:rsidRPr="005D44C3">
        <w:rPr>
          <w:b/>
          <w:sz w:val="28"/>
          <w:szCs w:val="28"/>
          <w:lang w:val="en-US"/>
        </w:rPr>
        <w:t>III</w:t>
      </w: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  <w:r w:rsidRPr="005D44C3">
        <w:rPr>
          <w:b/>
          <w:sz w:val="28"/>
          <w:szCs w:val="28"/>
        </w:rPr>
        <w:t xml:space="preserve"> Вода под землей совершает работу:</w:t>
      </w:r>
    </w:p>
    <w:p w:rsidR="005D7164" w:rsidRPr="005D44C3" w:rsidRDefault="005D7164" w:rsidP="005D7164">
      <w:pPr>
        <w:ind w:left="300"/>
        <w:jc w:val="both"/>
        <w:rPr>
          <w:sz w:val="28"/>
          <w:szCs w:val="28"/>
        </w:rPr>
      </w:pPr>
      <w:r w:rsidRPr="005D44C3">
        <w:rPr>
          <w:sz w:val="28"/>
          <w:szCs w:val="28"/>
        </w:rPr>
        <w:t xml:space="preserve">         1. Растворяет горные породы, образует ________________.</w:t>
      </w:r>
    </w:p>
    <w:p w:rsidR="005D7164" w:rsidRPr="005D44C3" w:rsidRDefault="005D7164" w:rsidP="005D7164">
      <w:pPr>
        <w:ind w:left="300"/>
        <w:jc w:val="both"/>
        <w:rPr>
          <w:sz w:val="28"/>
          <w:szCs w:val="28"/>
        </w:rPr>
      </w:pPr>
      <w:r w:rsidRPr="005D44C3">
        <w:rPr>
          <w:sz w:val="28"/>
          <w:szCs w:val="28"/>
        </w:rPr>
        <w:t xml:space="preserve">         2. Образует минеральные __________________.</w:t>
      </w:r>
    </w:p>
    <w:p w:rsidR="005D7164" w:rsidRPr="005D44C3" w:rsidRDefault="005D7164" w:rsidP="005D7164">
      <w:pPr>
        <w:ind w:left="300"/>
        <w:jc w:val="both"/>
        <w:rPr>
          <w:sz w:val="28"/>
          <w:szCs w:val="28"/>
        </w:rPr>
      </w:pPr>
      <w:r w:rsidRPr="005D44C3">
        <w:rPr>
          <w:sz w:val="28"/>
          <w:szCs w:val="28"/>
        </w:rPr>
        <w:t xml:space="preserve">         3. Образует гейзеры.</w:t>
      </w:r>
    </w:p>
    <w:p w:rsidR="005D7164" w:rsidRPr="005D44C3" w:rsidRDefault="005D7164" w:rsidP="005D7164">
      <w:pPr>
        <w:ind w:left="300"/>
        <w:jc w:val="both"/>
        <w:rPr>
          <w:sz w:val="28"/>
          <w:szCs w:val="28"/>
        </w:rPr>
      </w:pPr>
      <w:r w:rsidRPr="005D44C3">
        <w:rPr>
          <w:sz w:val="28"/>
          <w:szCs w:val="28"/>
        </w:rPr>
        <w:t xml:space="preserve">         4. Образует ключи, ___________________, «рождает» _____________.</w:t>
      </w:r>
    </w:p>
    <w:p w:rsidR="005D7164" w:rsidRPr="005D44C3" w:rsidRDefault="005D7164" w:rsidP="005D7164">
      <w:pPr>
        <w:jc w:val="center"/>
        <w:rPr>
          <w:b/>
          <w:sz w:val="28"/>
          <w:szCs w:val="28"/>
        </w:rPr>
      </w:pPr>
      <w:r w:rsidRPr="005D44C3">
        <w:rPr>
          <w:b/>
          <w:sz w:val="28"/>
          <w:szCs w:val="28"/>
        </w:rPr>
        <w:t>Значение подземных вод:</w:t>
      </w:r>
    </w:p>
    <w:p w:rsidR="005D7164" w:rsidRPr="005D44C3" w:rsidRDefault="005D7164" w:rsidP="005D7164">
      <w:pPr>
        <w:jc w:val="both"/>
        <w:rPr>
          <w:sz w:val="28"/>
          <w:szCs w:val="28"/>
        </w:rPr>
      </w:pPr>
      <w:r w:rsidRPr="005D44C3">
        <w:rPr>
          <w:sz w:val="28"/>
          <w:szCs w:val="28"/>
        </w:rPr>
        <w:t xml:space="preserve">                                                    1. Для ______________.</w:t>
      </w:r>
    </w:p>
    <w:p w:rsidR="005D7164" w:rsidRPr="005D44C3" w:rsidRDefault="005D7164" w:rsidP="005D7164">
      <w:pPr>
        <w:jc w:val="both"/>
        <w:rPr>
          <w:sz w:val="28"/>
          <w:szCs w:val="28"/>
        </w:rPr>
      </w:pPr>
      <w:r w:rsidRPr="005D44C3">
        <w:rPr>
          <w:sz w:val="28"/>
          <w:szCs w:val="28"/>
        </w:rPr>
        <w:t xml:space="preserve">                                                    2. Для ______________.</w:t>
      </w:r>
    </w:p>
    <w:p w:rsidR="005D7164" w:rsidRDefault="005D7164" w:rsidP="005D7164">
      <w:pPr>
        <w:jc w:val="both"/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64"/>
    <w:rsid w:val="00192AD3"/>
    <w:rsid w:val="003825C0"/>
    <w:rsid w:val="005767FC"/>
    <w:rsid w:val="005D7164"/>
    <w:rsid w:val="00972BBD"/>
    <w:rsid w:val="009D11EE"/>
    <w:rsid w:val="00A023E5"/>
    <w:rsid w:val="00AC10B9"/>
    <w:rsid w:val="00D649F9"/>
    <w:rsid w:val="00E54A42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WareZ Provider 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2010-07-20T11:29:00Z</dcterms:created>
  <dcterms:modified xsi:type="dcterms:W3CDTF">2010-07-20T11:29:00Z</dcterms:modified>
</cp:coreProperties>
</file>