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5B" w:rsidRPr="00150B6C" w:rsidRDefault="009D485B" w:rsidP="00150B6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0B6C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150B6C" w:rsidRDefault="00150B6C" w:rsidP="00150B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B6C" w:rsidRDefault="00150B6C" w:rsidP="00150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0B6C">
        <w:rPr>
          <w:rFonts w:ascii="Times New Roman" w:hAnsi="Times New Roman" w:cs="Times New Roman"/>
          <w:b/>
          <w:sz w:val="24"/>
          <w:szCs w:val="24"/>
          <w:lang w:eastAsia="ru-RU"/>
        </w:rPr>
        <w:t>Булат Шалвович Окуджава</w:t>
      </w:r>
    </w:p>
    <w:p w:rsidR="00150B6C" w:rsidRPr="00150B6C" w:rsidRDefault="00150B6C" w:rsidP="00150B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0B6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50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улат Окуджава был солдатом, учителем русского языка и редактором. Он писал стихи и прозу, сценарии к фильмам и книги для детей. Но самым счастливым днем своей жизни Окуджава считал тот, когда он сочинил свой первый стих.</w:t>
      </w:r>
    </w:p>
    <w:p w:rsidR="009D485B" w:rsidRDefault="009D485B" w:rsidP="00150B6C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«Арбат, сорок четыре, квартира двадцать два»</w:t>
      </w:r>
    </w:p>
    <w:p w:rsidR="00150B6C" w:rsidRPr="00150B6C" w:rsidRDefault="00150B6C" w:rsidP="00150B6C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85B" w:rsidRPr="00150B6C" w:rsidRDefault="000B4D6D" w:rsidP="00150B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9D485B" w:rsidRPr="00150B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Булат Окуджава</w:t>
        </w:r>
      </w:hyperlink>
      <w:r w:rsidR="009D485B"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родился в Москве в 1924 году. Семья часто переезжала, но большая часть детства Окуджавы прошла в центре столицы, на Арбате. «Маленький дворик арбатский» навсегда станет отдельной темой в его поэзии. Исследователи творчества поэта подсчитали, что его родная улица упоминается в 36 стихотворениях Окуджавы. Многие из этих произведений потом стали песнями.</w:t>
      </w: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150B6C">
        <w:rPr>
          <w:rFonts w:ascii="Times New Roman" w:hAnsi="Times New Roman" w:cs="Times New Roman"/>
          <w:i/>
          <w:iCs/>
          <w:sz w:val="24"/>
          <w:szCs w:val="24"/>
        </w:rPr>
        <w:t>«Пространство арбатского двора было необозримо и привычно. Вместе со всем, что оно вмещало, со стенами домов, окружавших его, с окнами, с помойкой посередине, с тощими деревцами, с ароматами, с арбатским говорком — все это входило в состав крови и не требовало осмысления».</w:t>
      </w:r>
    </w:p>
    <w:p w:rsidR="009D485B" w:rsidRPr="00150B6C" w:rsidRDefault="009D485B" w:rsidP="00150B6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0B6C">
        <w:rPr>
          <w:rFonts w:ascii="Times New Roman" w:hAnsi="Times New Roman" w:cs="Times New Roman"/>
          <w:i/>
          <w:iCs/>
          <w:sz w:val="24"/>
          <w:szCs w:val="24"/>
        </w:rPr>
        <w:t>Булат Окуджава</w:t>
      </w:r>
    </w:p>
    <w:p w:rsidR="009D485B" w:rsidRDefault="009D485B" w:rsidP="00150B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1937 году отца Булата Окуджавы расстреляли после ложного доноса, а мать вскоре отправили в лагеря. Сам он уехал к своим родственникам в Тбилиси, там учился в школе, работал на заводе и писал стихи.</w:t>
      </w: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150B6C">
        <w:rPr>
          <w:rFonts w:ascii="Times New Roman" w:hAnsi="Times New Roman" w:cs="Times New Roman"/>
          <w:i/>
          <w:iCs/>
          <w:sz w:val="24"/>
          <w:szCs w:val="24"/>
        </w:rPr>
        <w:t>«Это было задолго до войны. Я жил у тети в Тбилиси. Мне было двенадцать лет. Как почти все в детстве и отрочестве, я пописывал стихи. Каждое стихотворение казалось мне замечательным. &lt;…&gt; Они очень меня любили и всякий раз, прослушав новое стихотворение, восторженно восклицали: «Гениально!» </w:t>
      </w:r>
    </w:p>
    <w:p w:rsidR="009D485B" w:rsidRPr="00150B6C" w:rsidRDefault="009D485B" w:rsidP="00150B6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0B6C">
        <w:rPr>
          <w:rFonts w:ascii="Times New Roman" w:hAnsi="Times New Roman" w:cs="Times New Roman"/>
          <w:i/>
          <w:iCs/>
          <w:sz w:val="24"/>
          <w:szCs w:val="24"/>
        </w:rPr>
        <w:t>Булат Окуджава</w:t>
      </w:r>
    </w:p>
    <w:p w:rsidR="009D485B" w:rsidRPr="00150B6C" w:rsidRDefault="009D485B" w:rsidP="00150B6C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был очень смешной солдат»</w:t>
      </w:r>
    </w:p>
    <w:p w:rsidR="009D485B" w:rsidRPr="00150B6C" w:rsidRDefault="009D485B" w:rsidP="00150B6C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1942 году девятиклассник Окуджава полгода штурмовал Тбилисский военкомат, прежде чем его отправили на фронт. В военные годы он написал свою первую песню — «Нам в холодных теплушках не спалось».</w:t>
      </w:r>
    </w:p>
    <w:p w:rsidR="009D485B" w:rsidRDefault="009D485B" w:rsidP="00150B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воспоминаниях Окуджава называл себя и своих сверстников «очень смешными солдатами». Автобиографическая повесть «Будь здоров, школяр», которую Окуджава напишет в 1961 году, будет именно о них — школьниках, ушедших на войну. Идея названия родилась из воспоминаний Окуджавы о Тбилисском военкомате, где капитан </w:t>
      </w:r>
      <w:proofErr w:type="spellStart"/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Качаров</w:t>
      </w:r>
      <w:proofErr w:type="spellEnd"/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отсылал домой юных добровольцев: «Чтобы я вас здесь больше не видел, ясно? Надо будет, сами вызовем. Всё. </w:t>
      </w:r>
      <w:proofErr w:type="gramStart"/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Бывайте</w:t>
      </w:r>
      <w:proofErr w:type="gramEnd"/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здоровы, школяры».</w:t>
      </w: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150B6C">
        <w:rPr>
          <w:rFonts w:ascii="Times New Roman" w:hAnsi="Times New Roman" w:cs="Times New Roman"/>
          <w:i/>
          <w:iCs/>
          <w:sz w:val="24"/>
          <w:szCs w:val="24"/>
        </w:rPr>
        <w:t>«Впечатление от фронта было очень сильное, потому что я был мальчишкой. И потом уже, впоследствии, когда я стал писать стихи, первые мои стихи были на военную тему. Много было стихотворений. Из них получились песни. Из некоторых. Это были в основном грустные песни. Ну, потому что, я вам скажу, ничего веселого в войне нет». </w:t>
      </w:r>
    </w:p>
    <w:p w:rsidR="009D485B" w:rsidRPr="00150B6C" w:rsidRDefault="009D485B" w:rsidP="00150B6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0B6C">
        <w:rPr>
          <w:rFonts w:ascii="Times New Roman" w:hAnsi="Times New Roman" w:cs="Times New Roman"/>
          <w:i/>
          <w:iCs/>
          <w:sz w:val="24"/>
          <w:szCs w:val="24"/>
        </w:rPr>
        <w:t>Булат Окуджава</w:t>
      </w:r>
    </w:p>
    <w:p w:rsidR="009D485B" w:rsidRDefault="009D485B" w:rsidP="00150B6C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«Каждый пишет, как он дышит»</w:t>
      </w:r>
    </w:p>
    <w:p w:rsidR="00150B6C" w:rsidRPr="00150B6C" w:rsidRDefault="00150B6C" w:rsidP="00150B6C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войны Булат Окуджава окончил школу, затем — филфак Тбилисского университета. Работал учителем русского языка и литературы в Калужской области и печатал свои стихи в местной газете «ко всем праздникам и временам года». После реабилитации родителей молодой поэт смог вернуться в Москву, в </w:t>
      </w:r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квартиру на Арбате, работал редактором в издательстве «Молодая гвардия», заведовал отделом поэзии в «Литературной газете».</w:t>
      </w: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150B6C">
        <w:rPr>
          <w:rFonts w:ascii="Times New Roman" w:hAnsi="Times New Roman" w:cs="Times New Roman"/>
          <w:i/>
          <w:iCs/>
          <w:sz w:val="24"/>
          <w:szCs w:val="24"/>
        </w:rPr>
        <w:t>«Было совершенно ясно, что это поэт, обладающий собственным голосом».</w:t>
      </w:r>
    </w:p>
    <w:p w:rsidR="009D485B" w:rsidRPr="00150B6C" w:rsidRDefault="009D485B" w:rsidP="00150B6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0B6C">
        <w:rPr>
          <w:rFonts w:ascii="Times New Roman" w:hAnsi="Times New Roman" w:cs="Times New Roman"/>
          <w:i/>
          <w:iCs/>
          <w:sz w:val="24"/>
          <w:szCs w:val="24"/>
        </w:rPr>
        <w:t>Евгений Евтушенко</w:t>
      </w: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Булата Окуджавы регулярно печатали — и в газетах, и отдельными сборниками. В 1962 году поэт стал членом Союза писателей СССР и оставил службу. Некоторые произведения этого периода Окуджава пишет, опираясь на исторические материалы. Критик Алла </w:t>
      </w:r>
      <w:proofErr w:type="spellStart"/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Латынина</w:t>
      </w:r>
      <w:proofErr w:type="spellEnd"/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отмечает: «Мои исторические фантазии», — оговорился он как-то в одном интервью… Неплохое жанровое определение».</w:t>
      </w: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150B6C">
        <w:rPr>
          <w:rFonts w:ascii="Times New Roman" w:hAnsi="Times New Roman" w:cs="Times New Roman"/>
          <w:i/>
          <w:iCs/>
          <w:sz w:val="24"/>
          <w:szCs w:val="24"/>
        </w:rPr>
        <w:t>Я пишу о себе, но на историческом материале. Мне интересно ставить себя на место своих героев».</w:t>
      </w:r>
    </w:p>
    <w:p w:rsidR="009D485B" w:rsidRPr="00150B6C" w:rsidRDefault="009D485B" w:rsidP="00150B6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0B6C">
        <w:rPr>
          <w:rFonts w:ascii="Times New Roman" w:hAnsi="Times New Roman" w:cs="Times New Roman"/>
          <w:i/>
          <w:iCs/>
          <w:sz w:val="24"/>
          <w:szCs w:val="24"/>
        </w:rPr>
        <w:t>Булат Окуджава</w:t>
      </w:r>
    </w:p>
    <w:p w:rsidR="009D485B" w:rsidRDefault="009D485B" w:rsidP="00150B6C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«Поющий поэт»</w:t>
      </w:r>
    </w:p>
    <w:p w:rsidR="00150B6C" w:rsidRPr="00150B6C" w:rsidRDefault="00150B6C" w:rsidP="00150B6C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репертуаре Булата Окуджавы — более 200 песен. И стихи, и музыку автор писал сам. Исполнителем авторской песни и даже основоположником этого жанра Окуджава стал случайно: однажды он в шутку напел свое стихотворение для друзей. Поэт считал, что тексты его композиций важнее музыки: «Для меня авторская песня — </w:t>
      </w:r>
      <w:proofErr w:type="gramStart"/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стихи. Поющий поэт».</w:t>
      </w: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150B6C">
        <w:rPr>
          <w:rFonts w:ascii="Times New Roman" w:hAnsi="Times New Roman" w:cs="Times New Roman"/>
          <w:i/>
          <w:iCs/>
          <w:sz w:val="24"/>
          <w:szCs w:val="24"/>
        </w:rPr>
        <w:t>«Авторская песня — это серьезные раздумья о жизни человека, может быть, трагические, может быть, острые. Ведь авторская песня родилась как раз из этих трагических раздумий, из острых сюжетов, из клокотания души».</w:t>
      </w:r>
    </w:p>
    <w:p w:rsidR="009D485B" w:rsidRPr="00150B6C" w:rsidRDefault="009D485B" w:rsidP="00150B6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0B6C">
        <w:rPr>
          <w:rFonts w:ascii="Times New Roman" w:hAnsi="Times New Roman" w:cs="Times New Roman"/>
          <w:i/>
          <w:iCs/>
          <w:sz w:val="24"/>
          <w:szCs w:val="24"/>
        </w:rPr>
        <w:t>Булат Окуджава</w:t>
      </w: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неофициальные выступления Булата Окуджавы никто не анонсировал, но зрителей всегда было много. После концертов они записывали тексты его песен и передавали их своим друзьям. К моменту выхода официальных пластинок его песни уже знала вся страна. А первый официальный концерт состоялся в 1961 году в Харькове. Окуджава выступал не только в Советском Союзе: он выступал в Европе, США, Канаде.</w:t>
      </w: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в 80 советских картинах звучат песни Булата Окуджавы: «Песенка об Арбате» в фильме </w:t>
      </w:r>
      <w:hyperlink r:id="rId5" w:tgtFrame="_blank" w:history="1">
        <w:r w:rsidRPr="00150B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«Покровские ворота»</w:t>
        </w:r>
      </w:hyperlink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«Ваше благородие, госпожа Удача» — в </w:t>
      </w:r>
      <w:hyperlink r:id="rId6" w:tgtFrame="_blank" w:history="1">
        <w:r w:rsidRPr="00150B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«Белом солнце пустыни»</w:t>
        </w:r>
      </w:hyperlink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«Нам нужна одна победа», которая вскоре стала одной из самых знаменитых композиций автора. Она была написана к фильму </w:t>
      </w:r>
      <w:hyperlink r:id="rId7" w:tgtFrame="_blank" w:history="1">
        <w:r w:rsidRPr="00150B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«Белорусский вокзал»</w:t>
        </w:r>
      </w:hyperlink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Андрей Смирнов, режиссер фильма, предложил ему написать песню, поэт сначала отказался. Лишь посмотрев картину, он согласился сочинить текст и мелодию к нему.</w:t>
      </w: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150B6C">
        <w:rPr>
          <w:rFonts w:ascii="Times New Roman" w:hAnsi="Times New Roman" w:cs="Times New Roman"/>
          <w:i/>
          <w:iCs/>
          <w:sz w:val="24"/>
          <w:szCs w:val="24"/>
        </w:rPr>
        <w:t>«Неожиданно вспомнился фронт. Я как бы воочию увидел этого самодеятельного фронтового поэта, думающего в окопе об однополчанах. И тут же сами собой возникли слова: «Мы за ценой не постоим...»</w:t>
      </w:r>
    </w:p>
    <w:p w:rsidR="009D485B" w:rsidRPr="00150B6C" w:rsidRDefault="009D485B" w:rsidP="00150B6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0B6C">
        <w:rPr>
          <w:rFonts w:ascii="Times New Roman" w:hAnsi="Times New Roman" w:cs="Times New Roman"/>
          <w:i/>
          <w:iCs/>
          <w:sz w:val="24"/>
          <w:szCs w:val="24"/>
        </w:rPr>
        <w:t>Булат Окуджава</w:t>
      </w:r>
    </w:p>
    <w:p w:rsidR="009D485B" w:rsidRPr="00150B6C" w:rsidRDefault="009D485B" w:rsidP="00150B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 поддержал Альфред </w:t>
      </w:r>
      <w:proofErr w:type="spellStart"/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писал музыку к фильму. </w:t>
      </w:r>
      <w:proofErr w:type="spellStart"/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аранжировку для песни, она стала маршем и зазвучала на военных парадах.</w:t>
      </w:r>
    </w:p>
    <w:p w:rsidR="007C084F" w:rsidRPr="00150B6C" w:rsidRDefault="009D485B" w:rsidP="00150B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годы жизни Булат Окуджава провел в Париже, где 25 июня 1995 года в Штаб-квартире ЮНЕСКО состоялся последний его концерт. В 1997-м барда не стало. В этом же году по указу президента России утвердили премию имени Булата Окуджавы, которой награждаются поэты и исполнители авторских песен. Через пять лет «поющему поэту» открыли </w:t>
      </w:r>
      <w:hyperlink r:id="rId8" w:tgtFrame="_blank" w:history="1">
        <w:r w:rsidRPr="00150B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памятник</w:t>
        </w:r>
      </w:hyperlink>
      <w:r w:rsidRPr="00150B6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Арбате.</w:t>
      </w:r>
      <w:bookmarkStart w:id="0" w:name="_GoBack"/>
      <w:bookmarkEnd w:id="0"/>
    </w:p>
    <w:sectPr w:rsidR="007C084F" w:rsidRPr="00150B6C" w:rsidSect="00150B6C">
      <w:pgSz w:w="11906" w:h="16838"/>
      <w:pgMar w:top="426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805593"/>
    <w:rsid w:val="000B4D6D"/>
    <w:rsid w:val="00150B6C"/>
    <w:rsid w:val="007C084F"/>
    <w:rsid w:val="00805593"/>
    <w:rsid w:val="009D485B"/>
    <w:rsid w:val="00DC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institutes/11510/pamyatnik-bulatu-okudzha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movies/475/belorusskiy-vokz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movies/433/beloe-solntse-pustini" TargetMode="External"/><Relationship Id="rId5" Type="http://schemas.openxmlformats.org/officeDocument/2006/relationships/hyperlink" Target="https://www.culture.ru/movies/2699/pokrovskie-vorot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ulture.ru/movies/1410/ostrova-bulat-okudzha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User</cp:lastModifiedBy>
  <cp:revision>4</cp:revision>
  <dcterms:created xsi:type="dcterms:W3CDTF">2019-01-23T18:51:00Z</dcterms:created>
  <dcterms:modified xsi:type="dcterms:W3CDTF">2019-01-25T05:50:00Z</dcterms:modified>
</cp:coreProperties>
</file>