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DD" w:rsidRPr="001D6CE8" w:rsidRDefault="009B55DD" w:rsidP="009B55DD">
      <w:pPr>
        <w:jc w:val="right"/>
        <w:rPr>
          <w:sz w:val="28"/>
          <w:szCs w:val="28"/>
        </w:rPr>
      </w:pPr>
      <w:r w:rsidRPr="001D6CE8">
        <w:rPr>
          <w:sz w:val="28"/>
          <w:szCs w:val="28"/>
        </w:rPr>
        <w:t>Приложение 7</w:t>
      </w:r>
    </w:p>
    <w:p w:rsidR="009B55DD" w:rsidRDefault="009B55DD" w:rsidP="009B55DD">
      <w:pPr>
        <w:shd w:val="clear" w:color="auto" w:fill="FFFFFF"/>
        <w:spacing w:line="420" w:lineRule="atLeast"/>
        <w:jc w:val="center"/>
        <w:rPr>
          <w:rFonts w:eastAsia="Times New Roman"/>
          <w:b/>
          <w:bCs/>
          <w:sz w:val="28"/>
          <w:szCs w:val="28"/>
          <w:lang w:eastAsia="ru-RU"/>
        </w:rPr>
      </w:pPr>
      <w:r w:rsidRPr="002A0408">
        <w:rPr>
          <w:rFonts w:eastAsia="Times New Roman"/>
          <w:b/>
          <w:bCs/>
          <w:sz w:val="28"/>
          <w:szCs w:val="28"/>
          <w:lang w:eastAsia="ru-RU"/>
        </w:rPr>
        <w:t xml:space="preserve">Консультация для родителей. </w:t>
      </w:r>
    </w:p>
    <w:p w:rsidR="009B55DD" w:rsidRPr="002A0408" w:rsidRDefault="009B55DD" w:rsidP="009B55DD">
      <w:pPr>
        <w:shd w:val="clear" w:color="auto" w:fill="FFFFFF"/>
        <w:spacing w:line="420" w:lineRule="atLeast"/>
        <w:jc w:val="center"/>
        <w:rPr>
          <w:rFonts w:eastAsia="Times New Roman"/>
          <w:b/>
          <w:bCs/>
          <w:sz w:val="28"/>
          <w:szCs w:val="28"/>
          <w:lang w:eastAsia="ru-RU"/>
        </w:rPr>
      </w:pPr>
      <w:r w:rsidRPr="002A0408">
        <w:rPr>
          <w:rFonts w:eastAsia="Times New Roman"/>
          <w:b/>
          <w:bCs/>
          <w:sz w:val="28"/>
          <w:szCs w:val="28"/>
          <w:lang w:eastAsia="ru-RU"/>
        </w:rPr>
        <w:t>Тема «Ребенок и книга»</w:t>
      </w:r>
    </w:p>
    <w:p w:rsidR="009B55DD" w:rsidRPr="00CE7C62" w:rsidRDefault="009B55DD" w:rsidP="009B55DD">
      <w:pPr>
        <w:shd w:val="clear" w:color="auto" w:fill="FFFFFF"/>
        <w:spacing w:line="450" w:lineRule="atLeast"/>
        <w:jc w:val="center"/>
        <w:rPr>
          <w:rFonts w:ascii="Arial" w:eastAsia="Times New Roman" w:hAnsi="Arial" w:cs="Arial"/>
          <w:color w:val="000000"/>
          <w:sz w:val="30"/>
          <w:szCs w:val="30"/>
          <w:lang w:eastAsia="ru-RU"/>
        </w:rPr>
      </w:pPr>
      <w:bookmarkStart w:id="0" w:name="_GoBack"/>
      <w:r>
        <w:rPr>
          <w:rFonts w:ascii="Arial" w:eastAsia="Times New Roman" w:hAnsi="Arial" w:cs="Arial"/>
          <w:noProof/>
          <w:color w:val="000000"/>
          <w:sz w:val="30"/>
          <w:szCs w:val="30"/>
          <w:lang w:eastAsia="ru-RU"/>
        </w:rPr>
        <w:drawing>
          <wp:inline distT="0" distB="0" distL="0" distR="0">
            <wp:extent cx="5986145" cy="3976370"/>
            <wp:effectExtent l="0" t="0" r="0" b="5080"/>
            <wp:docPr id="5" name="Рисунок 5" descr="10705_ada1a809e1690c0bb377781b7f7c4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05_ada1a809e1690c0bb377781b7f7c4f97"/>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986145" cy="3976370"/>
                    </a:xfrm>
                    <a:prstGeom prst="rect">
                      <a:avLst/>
                    </a:prstGeom>
                    <a:noFill/>
                    <a:ln>
                      <a:noFill/>
                    </a:ln>
                  </pic:spPr>
                </pic:pic>
              </a:graphicData>
            </a:graphic>
          </wp:inline>
        </w:drawing>
      </w:r>
      <w:bookmarkEnd w:id="0"/>
    </w:p>
    <w:p w:rsidR="009B55DD" w:rsidRDefault="009B55DD" w:rsidP="009B55DD">
      <w:pPr>
        <w:rPr>
          <w:rFonts w:ascii="Arial" w:eastAsia="Times New Roman" w:hAnsi="Arial" w:cs="Arial"/>
          <w:b/>
          <w:bCs/>
          <w:color w:val="000000"/>
          <w:sz w:val="30"/>
          <w:lang w:eastAsia="ru-RU"/>
        </w:rPr>
      </w:pP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b/>
          <w:bCs/>
          <w:color w:val="000000"/>
          <w:sz w:val="28"/>
          <w:szCs w:val="28"/>
          <w:lang w:eastAsia="ru-RU"/>
        </w:rPr>
        <w:t>Описание:</w:t>
      </w:r>
      <w:r w:rsidRPr="001D6CE8">
        <w:rPr>
          <w:rFonts w:eastAsia="Times New Roman"/>
          <w:color w:val="000000"/>
          <w:sz w:val="28"/>
          <w:szCs w:val="28"/>
          <w:lang w:eastAsia="ru-RU"/>
        </w:rPr>
        <w:t xml:space="preserve"> </w:t>
      </w:r>
      <w:r w:rsidRPr="001D6CE8">
        <w:rPr>
          <w:rFonts w:eastAsia="Times New Roman"/>
          <w:color w:val="000000"/>
          <w:sz w:val="28"/>
          <w:szCs w:val="28"/>
          <w:shd w:val="clear" w:color="auto" w:fill="FFFFFF"/>
          <w:lang w:eastAsia="ru-RU"/>
        </w:rPr>
        <w:t>данный материал будет интересен педагогам для проведения консультаций и работы с родителями.</w:t>
      </w:r>
    </w:p>
    <w:p w:rsidR="009B55DD" w:rsidRPr="001D6CE8" w:rsidRDefault="009B55DD" w:rsidP="009B55DD">
      <w:pPr>
        <w:ind w:firstLine="709"/>
        <w:jc w:val="both"/>
        <w:rPr>
          <w:rFonts w:eastAsia="Times New Roman"/>
          <w:color w:val="000000"/>
          <w:sz w:val="28"/>
          <w:szCs w:val="28"/>
          <w:lang w:eastAsia="ru-RU"/>
        </w:rPr>
      </w:pPr>
      <w:r w:rsidRPr="001D6CE8">
        <w:rPr>
          <w:rFonts w:eastAsia="Times New Roman"/>
          <w:b/>
          <w:bCs/>
          <w:color w:val="000000"/>
          <w:sz w:val="28"/>
          <w:szCs w:val="28"/>
          <w:lang w:eastAsia="ru-RU"/>
        </w:rPr>
        <w:t>Цель:</w:t>
      </w:r>
      <w:r w:rsidRPr="001D6CE8">
        <w:rPr>
          <w:rFonts w:eastAsia="Times New Roman"/>
          <w:color w:val="000000"/>
          <w:sz w:val="28"/>
          <w:szCs w:val="28"/>
          <w:lang w:eastAsia="ru-RU"/>
        </w:rPr>
        <w:t> </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Приобщение родителей к развитию у детей интереса к книгам и чтению художественной литературы.</w:t>
      </w:r>
    </w:p>
    <w:p w:rsidR="009B55DD" w:rsidRPr="001D6CE8" w:rsidRDefault="009B55DD" w:rsidP="009B55DD">
      <w:pPr>
        <w:ind w:firstLine="709"/>
        <w:jc w:val="both"/>
        <w:rPr>
          <w:rFonts w:eastAsia="Times New Roman"/>
          <w:b/>
          <w:bCs/>
          <w:color w:val="000000"/>
          <w:sz w:val="28"/>
          <w:szCs w:val="28"/>
          <w:lang w:eastAsia="ru-RU"/>
        </w:rPr>
      </w:pPr>
      <w:r w:rsidRPr="001D6CE8">
        <w:rPr>
          <w:rFonts w:eastAsia="Times New Roman"/>
          <w:b/>
          <w:bCs/>
          <w:color w:val="000000"/>
          <w:sz w:val="28"/>
          <w:szCs w:val="28"/>
          <w:lang w:eastAsia="ru-RU"/>
        </w:rPr>
        <w:t>Вопросы для обсуждения:</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1. Что такое книга? Значимость чтения для ребенка.</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2. Рекомендации по приобретению литературы.</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3. Советы для родителей.</w:t>
      </w:r>
    </w:p>
    <w:p w:rsidR="009B55DD" w:rsidRPr="001D6CE8" w:rsidRDefault="009B55DD" w:rsidP="009B55DD">
      <w:pPr>
        <w:ind w:firstLine="709"/>
        <w:jc w:val="both"/>
        <w:rPr>
          <w:rFonts w:eastAsia="Times New Roman"/>
          <w:b/>
          <w:bCs/>
          <w:i/>
          <w:iCs/>
          <w:color w:val="000000"/>
          <w:sz w:val="28"/>
          <w:szCs w:val="28"/>
          <w:lang w:eastAsia="ru-RU"/>
        </w:rPr>
      </w:pPr>
    </w:p>
    <w:p w:rsidR="009B55DD" w:rsidRPr="001D6CE8" w:rsidRDefault="009B55DD" w:rsidP="009B55DD">
      <w:pPr>
        <w:ind w:firstLine="709"/>
        <w:jc w:val="both"/>
        <w:rPr>
          <w:rFonts w:eastAsia="Times New Roman"/>
          <w:sz w:val="28"/>
          <w:szCs w:val="28"/>
          <w:lang w:eastAsia="ru-RU"/>
        </w:rPr>
      </w:pPr>
      <w:r w:rsidRPr="001D6CE8">
        <w:rPr>
          <w:rFonts w:eastAsia="Times New Roman"/>
          <w:b/>
          <w:bCs/>
          <w:i/>
          <w:iCs/>
          <w:color w:val="000000"/>
          <w:sz w:val="28"/>
          <w:szCs w:val="28"/>
          <w:lang w:eastAsia="ru-RU"/>
        </w:rPr>
        <w:t xml:space="preserve">Книга </w:t>
      </w:r>
      <w:r w:rsidRPr="001D6CE8">
        <w:rPr>
          <w:rFonts w:eastAsia="Times New Roman"/>
          <w:color w:val="000000"/>
          <w:sz w:val="28"/>
          <w:szCs w:val="28"/>
          <w:shd w:val="clear" w:color="auto" w:fill="FFFFFF"/>
          <w:lang w:eastAsia="ru-RU"/>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9B55DD" w:rsidRPr="001D6CE8" w:rsidRDefault="009B55DD" w:rsidP="009B55DD">
      <w:pPr>
        <w:shd w:val="clear" w:color="auto" w:fill="FFFFFF"/>
        <w:ind w:firstLine="709"/>
        <w:jc w:val="both"/>
        <w:rPr>
          <w:rFonts w:eastAsia="Times New Roman"/>
          <w:color w:val="000000"/>
          <w:sz w:val="28"/>
          <w:szCs w:val="28"/>
          <w:lang w:eastAsia="ru-RU"/>
        </w:rPr>
      </w:pPr>
      <w:r>
        <w:rPr>
          <w:rFonts w:eastAsia="Times New Roman"/>
          <w:noProof/>
          <w:color w:val="000000"/>
          <w:sz w:val="28"/>
          <w:szCs w:val="28"/>
          <w:lang w:eastAsia="ru-RU"/>
        </w:rPr>
        <w:lastRenderedPageBreak/>
        <w:drawing>
          <wp:inline distT="0" distB="0" distL="0" distR="0">
            <wp:extent cx="5986145" cy="3668395"/>
            <wp:effectExtent l="0" t="0" r="0" b="8255"/>
            <wp:docPr id="4" name="Рисунок 4" descr="10705_cbfe2cd661a0a4a83435f3c845949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05_cbfe2cd661a0a4a83435f3c8459492ed"/>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986145" cy="3668395"/>
                    </a:xfrm>
                    <a:prstGeom prst="rect">
                      <a:avLst/>
                    </a:prstGeom>
                    <a:noFill/>
                    <a:ln>
                      <a:noFill/>
                    </a:ln>
                  </pic:spPr>
                </pic:pic>
              </a:graphicData>
            </a:graphic>
          </wp:inline>
        </w:drawing>
      </w:r>
    </w:p>
    <w:p w:rsidR="009B55DD" w:rsidRPr="001D6CE8" w:rsidRDefault="009B55DD" w:rsidP="009B55DD">
      <w:pPr>
        <w:ind w:firstLine="709"/>
        <w:jc w:val="both"/>
        <w:rPr>
          <w:rFonts w:eastAsia="Times New Roman"/>
          <w:b/>
          <w:bCs/>
          <w:i/>
          <w:iCs/>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r w:rsidRPr="001D6CE8">
        <w:rPr>
          <w:rFonts w:eastAsia="Times New Roman"/>
          <w:b/>
          <w:bCs/>
          <w:i/>
          <w:iCs/>
          <w:color w:val="000000"/>
          <w:sz w:val="28"/>
          <w:szCs w:val="28"/>
          <w:lang w:eastAsia="ru-RU"/>
        </w:rPr>
        <w:t>Книга-это воспитатель человеческих душ.</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 а также из книг.</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 то исправить положение вещей.</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Учеными установлено, что ребенок, которому систематически читают, накапливает богатый словарный запас.</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xml:space="preserve"> Читая вместе с мамой, ребенок активно развивает воображение и память.</w:t>
      </w:r>
    </w:p>
    <w:p w:rsidR="009B55DD" w:rsidRPr="001D6CE8" w:rsidRDefault="009B55DD" w:rsidP="009B55DD">
      <w:pPr>
        <w:ind w:firstLine="709"/>
        <w:jc w:val="both"/>
        <w:rPr>
          <w:rFonts w:eastAsia="Times New Roman"/>
          <w:sz w:val="28"/>
          <w:szCs w:val="28"/>
          <w:lang w:eastAsia="ru-RU"/>
        </w:rPr>
      </w:pPr>
      <w:r w:rsidRPr="001D6CE8">
        <w:rPr>
          <w:rFonts w:eastAsia="Times New Roman"/>
          <w:color w:val="000000"/>
          <w:sz w:val="28"/>
          <w:szCs w:val="28"/>
          <w:shd w:val="clear" w:color="auto" w:fill="FFFFFF"/>
          <w:lang w:eastAsia="ru-RU"/>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Разнообразие детских книг удивляет, но не всегда радует. Важно помнить, что в любой книге, в том числе и детской, самое главное-содержание.</w:t>
      </w:r>
    </w:p>
    <w:p w:rsidR="009B55DD" w:rsidRPr="001D6CE8" w:rsidRDefault="009B55DD" w:rsidP="009B55DD">
      <w:pPr>
        <w:ind w:firstLine="709"/>
        <w:jc w:val="both"/>
        <w:rPr>
          <w:rFonts w:eastAsia="Times New Roman"/>
          <w:b/>
          <w:bCs/>
          <w:color w:val="000000"/>
          <w:sz w:val="28"/>
          <w:szCs w:val="28"/>
          <w:lang w:eastAsia="ru-RU"/>
        </w:rPr>
      </w:pPr>
    </w:p>
    <w:p w:rsidR="009B55DD" w:rsidRPr="001D6CE8" w:rsidRDefault="009B55DD" w:rsidP="009B55DD">
      <w:pPr>
        <w:ind w:firstLine="709"/>
        <w:jc w:val="both"/>
        <w:rPr>
          <w:rFonts w:eastAsia="Times New Roman"/>
          <w:b/>
          <w:bCs/>
          <w:color w:val="000000"/>
          <w:sz w:val="28"/>
          <w:szCs w:val="28"/>
          <w:lang w:eastAsia="ru-RU"/>
        </w:rPr>
      </w:pPr>
      <w:r w:rsidRPr="001D6CE8">
        <w:rPr>
          <w:rFonts w:eastAsia="Times New Roman"/>
          <w:b/>
          <w:bCs/>
          <w:color w:val="000000"/>
          <w:sz w:val="28"/>
          <w:szCs w:val="28"/>
          <w:lang w:eastAsia="ru-RU"/>
        </w:rPr>
        <w:lastRenderedPageBreak/>
        <w:t>Рекомендации по приобретению литературы:</w:t>
      </w:r>
    </w:p>
    <w:p w:rsidR="009B55DD" w:rsidRPr="001D6CE8" w:rsidRDefault="009B55DD" w:rsidP="009B55DD">
      <w:pPr>
        <w:ind w:firstLine="709"/>
        <w:jc w:val="both"/>
        <w:rPr>
          <w:rFonts w:eastAsia="Times New Roman"/>
          <w:b/>
          <w:bCs/>
          <w:color w:val="000000"/>
          <w:sz w:val="28"/>
          <w:szCs w:val="28"/>
          <w:lang w:eastAsia="ru-RU"/>
        </w:rPr>
      </w:pPr>
    </w:p>
    <w:p w:rsidR="009B55DD" w:rsidRPr="001D6CE8" w:rsidRDefault="009B55DD" w:rsidP="009B55DD">
      <w:pPr>
        <w:ind w:firstLine="709"/>
        <w:jc w:val="both"/>
        <w:rPr>
          <w:rFonts w:eastAsia="Times New Roman"/>
          <w:sz w:val="28"/>
          <w:szCs w:val="28"/>
          <w:lang w:eastAsia="ru-RU"/>
        </w:rPr>
      </w:pPr>
      <w:r w:rsidRPr="001D6CE8">
        <w:rPr>
          <w:rFonts w:eastAsia="Times New Roman"/>
          <w:b/>
          <w:bCs/>
          <w:color w:val="000000"/>
          <w:sz w:val="28"/>
          <w:szCs w:val="28"/>
          <w:shd w:val="clear" w:color="auto" w:fill="FFFFFF"/>
          <w:lang w:eastAsia="ru-RU"/>
        </w:rPr>
        <w:t>1.</w:t>
      </w:r>
      <w:r w:rsidRPr="001D6CE8">
        <w:rPr>
          <w:rFonts w:eastAsia="Times New Roman"/>
          <w:color w:val="000000"/>
          <w:sz w:val="28"/>
          <w:szCs w:val="28"/>
          <w:shd w:val="clear" w:color="auto" w:fill="FFFFFF"/>
          <w:lang w:eastAsia="ru-RU"/>
        </w:rPr>
        <w:t xml:space="preserve"> Дети 2-3 лет любят книги с крупными картинками, любят их рассматривать. Тут на помощь приходят русские народные сказки: «Репка», «Колобок», «Курочка-Ряба», «Теремок». Маленькому ребенку всегда легче воспринимать рассказ, чем чтение. Поэтому рассказывайте ему сказки своими словами и одновременно рассматривайте картинки к книжке. На третьем году жизни словарный запас быстро увеличивается, и ребенку можно уже читать стихотворения. Познакомьте с творчеством А. Барто, З. Александровой.</w:t>
      </w:r>
    </w:p>
    <w:p w:rsidR="009B55DD" w:rsidRPr="001D6CE8" w:rsidRDefault="009B55DD" w:rsidP="009B55DD">
      <w:pPr>
        <w:shd w:val="clear" w:color="auto" w:fill="FFFFFF"/>
        <w:ind w:firstLine="709"/>
        <w:jc w:val="both"/>
        <w:rPr>
          <w:rFonts w:eastAsia="Times New Roman"/>
          <w:color w:val="000000"/>
          <w:sz w:val="28"/>
          <w:szCs w:val="28"/>
          <w:lang w:eastAsia="ru-RU"/>
        </w:rPr>
      </w:pPr>
      <w:r>
        <w:rPr>
          <w:rFonts w:eastAsia="Times New Roman"/>
          <w:noProof/>
          <w:color w:val="000000"/>
          <w:sz w:val="28"/>
          <w:szCs w:val="28"/>
          <w:lang w:eastAsia="ru-RU"/>
        </w:rPr>
        <w:drawing>
          <wp:inline distT="0" distB="0" distL="0" distR="0">
            <wp:extent cx="5720080" cy="5826760"/>
            <wp:effectExtent l="0" t="0" r="0" b="2540"/>
            <wp:docPr id="3" name="Рисунок 3" descr="10705_f79814dc9890c73a5eae9c55f3160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705_f79814dc9890c73a5eae9c55f3160a4d"/>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720080" cy="5826760"/>
                    </a:xfrm>
                    <a:prstGeom prst="rect">
                      <a:avLst/>
                    </a:prstGeom>
                    <a:noFill/>
                    <a:ln>
                      <a:noFill/>
                    </a:ln>
                  </pic:spPr>
                </pic:pic>
              </a:graphicData>
            </a:graphic>
          </wp:inline>
        </w:drawing>
      </w:r>
    </w:p>
    <w:p w:rsidR="009B55DD" w:rsidRPr="001D6CE8" w:rsidRDefault="009B55DD" w:rsidP="009B55DD">
      <w:pPr>
        <w:ind w:firstLine="709"/>
        <w:jc w:val="both"/>
        <w:rPr>
          <w:rFonts w:eastAsia="Times New Roman"/>
          <w:b/>
          <w:bCs/>
          <w:color w:val="000000"/>
          <w:sz w:val="28"/>
          <w:szCs w:val="28"/>
          <w:lang w:eastAsia="ru-RU"/>
        </w:rPr>
      </w:pP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b/>
          <w:bCs/>
          <w:color w:val="000000"/>
          <w:sz w:val="28"/>
          <w:szCs w:val="28"/>
          <w:lang w:eastAsia="ru-RU"/>
        </w:rPr>
        <w:t>2.</w:t>
      </w:r>
      <w:r w:rsidRPr="001D6CE8">
        <w:rPr>
          <w:rFonts w:eastAsia="Times New Roman"/>
          <w:color w:val="000000"/>
          <w:sz w:val="28"/>
          <w:szCs w:val="28"/>
          <w:lang w:eastAsia="ru-RU"/>
        </w:rPr>
        <w:t xml:space="preserve"> </w:t>
      </w:r>
      <w:r w:rsidRPr="001D6CE8">
        <w:rPr>
          <w:rFonts w:eastAsia="Times New Roman"/>
          <w:color w:val="000000"/>
          <w:sz w:val="28"/>
          <w:szCs w:val="28"/>
          <w:shd w:val="clear" w:color="auto" w:fill="FFFFFF"/>
          <w:lang w:eastAsia="ru-RU"/>
        </w:rPr>
        <w:t>У детей 4-5 лет происходит активизация словарного запаса, идет</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p>
    <w:p w:rsidR="009B55DD" w:rsidRPr="001D6CE8" w:rsidRDefault="009B55DD" w:rsidP="009B55DD">
      <w:pPr>
        <w:ind w:firstLine="709"/>
        <w:jc w:val="both"/>
        <w:rPr>
          <w:rFonts w:eastAsia="Times New Roman"/>
          <w:sz w:val="28"/>
          <w:szCs w:val="28"/>
          <w:lang w:eastAsia="ru-RU"/>
        </w:rPr>
      </w:pPr>
      <w:r w:rsidRPr="001D6CE8">
        <w:rPr>
          <w:rFonts w:eastAsia="Times New Roman"/>
          <w:color w:val="000000"/>
          <w:sz w:val="28"/>
          <w:szCs w:val="28"/>
          <w:shd w:val="clear" w:color="auto" w:fill="FFFFFF"/>
          <w:lang w:eastAsia="ru-RU"/>
        </w:rPr>
        <w:lastRenderedPageBreak/>
        <w:t>В этом возрасте можно знакомить ребенка со сказками зарубежных авторов, с богатырскими народными сказками, с рассказами о природе и животных, с творчеством К. Чуковского.</w:t>
      </w:r>
    </w:p>
    <w:p w:rsidR="009B55DD" w:rsidRPr="001D6CE8" w:rsidRDefault="009B55DD" w:rsidP="009B55DD">
      <w:pPr>
        <w:shd w:val="clear" w:color="auto" w:fill="FFFFFF"/>
        <w:ind w:firstLine="709"/>
        <w:jc w:val="both"/>
        <w:rPr>
          <w:rFonts w:eastAsia="Times New Roman"/>
          <w:color w:val="000000"/>
          <w:sz w:val="28"/>
          <w:szCs w:val="28"/>
          <w:lang w:eastAsia="ru-RU"/>
        </w:rPr>
      </w:pPr>
      <w:r>
        <w:rPr>
          <w:rFonts w:eastAsia="Times New Roman"/>
          <w:noProof/>
          <w:color w:val="000000"/>
          <w:sz w:val="28"/>
          <w:szCs w:val="28"/>
          <w:lang w:eastAsia="ru-RU"/>
        </w:rPr>
        <w:drawing>
          <wp:inline distT="0" distB="0" distL="0" distR="0">
            <wp:extent cx="4486910" cy="5943600"/>
            <wp:effectExtent l="0" t="0" r="8890" b="0"/>
            <wp:docPr id="2" name="Рисунок 2" descr="10705_206d4fa20d922b7584dbf5351b78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705_206d4fa20d922b7584dbf5351b78673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486910" cy="5943600"/>
                    </a:xfrm>
                    <a:prstGeom prst="rect">
                      <a:avLst/>
                    </a:prstGeom>
                    <a:noFill/>
                    <a:ln>
                      <a:noFill/>
                    </a:ln>
                  </pic:spPr>
                </pic:pic>
              </a:graphicData>
            </a:graphic>
          </wp:inline>
        </w:drawing>
      </w:r>
    </w:p>
    <w:p w:rsidR="009B55DD" w:rsidRPr="001D6CE8" w:rsidRDefault="009B55DD" w:rsidP="009B55DD">
      <w:pPr>
        <w:ind w:firstLine="709"/>
        <w:jc w:val="both"/>
        <w:rPr>
          <w:rFonts w:eastAsia="Times New Roman"/>
          <w:b/>
          <w:bCs/>
          <w:color w:val="000000"/>
          <w:sz w:val="28"/>
          <w:szCs w:val="28"/>
          <w:lang w:eastAsia="ru-RU"/>
        </w:rPr>
      </w:pP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b/>
          <w:bCs/>
          <w:color w:val="000000"/>
          <w:sz w:val="28"/>
          <w:szCs w:val="28"/>
          <w:lang w:eastAsia="ru-RU"/>
        </w:rPr>
        <w:t>3.</w:t>
      </w:r>
      <w:r w:rsidRPr="001D6CE8">
        <w:rPr>
          <w:rFonts w:eastAsia="Times New Roman"/>
          <w:color w:val="000000"/>
          <w:sz w:val="28"/>
          <w:szCs w:val="28"/>
          <w:lang w:eastAsia="ru-RU"/>
        </w:rPr>
        <w:t xml:space="preserve"> </w:t>
      </w:r>
      <w:r w:rsidRPr="001D6CE8">
        <w:rPr>
          <w:rFonts w:eastAsia="Times New Roman"/>
          <w:color w:val="000000"/>
          <w:sz w:val="28"/>
          <w:szCs w:val="28"/>
          <w:shd w:val="clear" w:color="auto" w:fill="FFFFFF"/>
          <w:lang w:eastAsia="ru-RU"/>
        </w:rPr>
        <w:t>Для детей 6-7 лет среди всех жанров художественной литературы на первом месте всё еще сказки, только к народным добавляются и авторские. Поэтому их можно познакомить с творчеством Эдуарда Успенского, со смешными рассказами Н. Носова.</w:t>
      </w:r>
    </w:p>
    <w:p w:rsidR="009B55DD" w:rsidRPr="001D6CE8" w:rsidRDefault="009B55DD" w:rsidP="009B55DD">
      <w:pPr>
        <w:ind w:firstLine="709"/>
        <w:jc w:val="both"/>
        <w:rPr>
          <w:rFonts w:eastAsia="Times New Roman"/>
          <w:sz w:val="28"/>
          <w:szCs w:val="28"/>
          <w:lang w:eastAsia="ru-RU"/>
        </w:rPr>
      </w:pPr>
      <w:r w:rsidRPr="001D6CE8">
        <w:rPr>
          <w:rFonts w:eastAsia="Times New Roman"/>
          <w:color w:val="000000"/>
          <w:sz w:val="28"/>
          <w:szCs w:val="28"/>
          <w:shd w:val="clear" w:color="auto" w:fill="FFFFFF"/>
          <w:lang w:eastAsia="ru-RU"/>
        </w:rPr>
        <w:t>Детям 6-7 лет следует покупать яркие книги с крупным шрифтом и множеством красивых картинок, сюжет книги должен быть интересным, чтобы ребенку захотелось дочитать до конца. Книга в таком возрасте должна доставлять удовольствие. Выбирая книгу, обращайте внимание на количество диалогов в произведениях, ведь вы сможете читать по ролям.</w:t>
      </w:r>
    </w:p>
    <w:p w:rsidR="009B55DD" w:rsidRPr="001D6CE8" w:rsidRDefault="009B55DD" w:rsidP="009B55DD">
      <w:pPr>
        <w:shd w:val="clear" w:color="auto" w:fill="FFFFFF"/>
        <w:ind w:firstLine="709"/>
        <w:jc w:val="both"/>
        <w:rPr>
          <w:rFonts w:eastAsia="Times New Roman"/>
          <w:color w:val="000000"/>
          <w:sz w:val="28"/>
          <w:szCs w:val="28"/>
          <w:lang w:eastAsia="ru-RU"/>
        </w:rPr>
      </w:pPr>
      <w:r>
        <w:rPr>
          <w:rFonts w:eastAsia="Times New Roman"/>
          <w:noProof/>
          <w:color w:val="000000"/>
          <w:sz w:val="28"/>
          <w:szCs w:val="28"/>
          <w:lang w:eastAsia="ru-RU"/>
        </w:rPr>
        <w:lastRenderedPageBreak/>
        <w:drawing>
          <wp:inline distT="0" distB="0" distL="0" distR="0">
            <wp:extent cx="5986145" cy="4486910"/>
            <wp:effectExtent l="0" t="0" r="0" b="8890"/>
            <wp:docPr id="1" name="Рисунок 1" descr="10705_db291b82f9b06615c1036723631df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705_db291b82f9b06615c1036723631df74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986145" cy="4486910"/>
                    </a:xfrm>
                    <a:prstGeom prst="rect">
                      <a:avLst/>
                    </a:prstGeom>
                    <a:noFill/>
                    <a:ln>
                      <a:noFill/>
                    </a:ln>
                  </pic:spPr>
                </pic:pic>
              </a:graphicData>
            </a:graphic>
          </wp:inline>
        </w:drawing>
      </w:r>
    </w:p>
    <w:p w:rsidR="009B55DD" w:rsidRPr="001D6CE8" w:rsidRDefault="009B55DD" w:rsidP="009B55DD">
      <w:pPr>
        <w:ind w:firstLine="709"/>
        <w:jc w:val="both"/>
        <w:rPr>
          <w:rFonts w:eastAsia="Times New Roman"/>
          <w:b/>
          <w:bCs/>
          <w:color w:val="000000"/>
          <w:sz w:val="28"/>
          <w:szCs w:val="28"/>
          <w:lang w:eastAsia="ru-RU"/>
        </w:rPr>
      </w:pPr>
      <w:r>
        <w:rPr>
          <w:noProof/>
          <w:sz w:val="28"/>
          <w:szCs w:val="28"/>
          <w:lang w:eastAsia="ru-RU"/>
        </w:rPr>
        <w:drawing>
          <wp:anchor distT="0" distB="0" distL="114300" distR="114300" simplePos="0" relativeHeight="251659264" behindDoc="0" locked="0" layoutInCell="1" allowOverlap="1">
            <wp:simplePos x="0" y="0"/>
            <wp:positionH relativeFrom="column">
              <wp:posOffset>571500</wp:posOffset>
            </wp:positionH>
            <wp:positionV relativeFrom="paragraph">
              <wp:posOffset>733425</wp:posOffset>
            </wp:positionV>
            <wp:extent cx="4724400" cy="2948940"/>
            <wp:effectExtent l="0" t="0" r="0" b="3810"/>
            <wp:wrapNone/>
            <wp:docPr id="6" name="Рисунок 6" descr="http://ped-kopilka.ru/upload/blogs/10705_d8302fb2c23e673f067f5b432c79af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0705_d8302fb2c23e673f067f5b432c79af13.jpg.jpg"/>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472440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5DD" w:rsidRPr="001D6CE8" w:rsidRDefault="009B55DD" w:rsidP="009B55DD">
      <w:pPr>
        <w:ind w:firstLine="709"/>
        <w:jc w:val="both"/>
        <w:rPr>
          <w:rFonts w:eastAsia="Times New Roman"/>
          <w:b/>
          <w:bCs/>
          <w:color w:val="000000"/>
          <w:sz w:val="28"/>
          <w:szCs w:val="28"/>
          <w:lang w:eastAsia="ru-RU"/>
        </w:rPr>
      </w:pPr>
      <w:r w:rsidRPr="001D6CE8">
        <w:rPr>
          <w:rFonts w:eastAsia="Times New Roman"/>
          <w:b/>
          <w:bCs/>
          <w:color w:val="000000"/>
          <w:sz w:val="28"/>
          <w:szCs w:val="28"/>
          <w:lang w:eastAsia="ru-RU"/>
        </w:rPr>
        <w:t>Для того чтобы ребенок полюбил книгу, родителям нужно сильно потрудиться.</w:t>
      </w:r>
    </w:p>
    <w:p w:rsidR="009B55DD" w:rsidRPr="001D6CE8" w:rsidRDefault="009B55DD" w:rsidP="009B55DD">
      <w:pPr>
        <w:ind w:firstLine="709"/>
        <w:jc w:val="both"/>
        <w:rPr>
          <w:rFonts w:eastAsia="Times New Roman"/>
          <w:sz w:val="28"/>
          <w:szCs w:val="28"/>
          <w:lang w:eastAsia="ru-RU"/>
        </w:rPr>
      </w:pPr>
    </w:p>
    <w:p w:rsidR="009B55DD" w:rsidRPr="001D6CE8" w:rsidRDefault="009B55DD" w:rsidP="009B55DD">
      <w:pPr>
        <w:shd w:val="clear" w:color="auto" w:fill="FFFFFF"/>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color w:val="000000"/>
          <w:sz w:val="28"/>
          <w:szCs w:val="28"/>
          <w:lang w:eastAsia="ru-RU"/>
        </w:rPr>
      </w:pPr>
    </w:p>
    <w:p w:rsidR="009B55DD" w:rsidRPr="001D6CE8" w:rsidRDefault="009B55DD" w:rsidP="009B55DD">
      <w:pPr>
        <w:ind w:firstLine="709"/>
        <w:jc w:val="both"/>
        <w:rPr>
          <w:rFonts w:eastAsia="Times New Roman"/>
          <w:b/>
          <w:bCs/>
          <w:i/>
          <w:iCs/>
          <w:color w:val="000000"/>
          <w:sz w:val="28"/>
          <w:szCs w:val="28"/>
          <w:lang w:eastAsia="ru-RU"/>
        </w:rPr>
      </w:pPr>
      <w:r w:rsidRPr="001D6CE8">
        <w:rPr>
          <w:rFonts w:eastAsia="Times New Roman"/>
          <w:b/>
          <w:bCs/>
          <w:i/>
          <w:iCs/>
          <w:color w:val="000000"/>
          <w:sz w:val="28"/>
          <w:szCs w:val="28"/>
          <w:lang w:eastAsia="ru-RU"/>
        </w:rPr>
        <w:lastRenderedPageBreak/>
        <w:t>Советы для родителей.</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xml:space="preserve"> • Чаще говорите о ценности книги;</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Воспитывайте бережное отношение к книге, демонстрируя книжные реликвии своей семьи;</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Вы главный пример для ребенка, и если хотите, чтобы ваш ребенок читал, значит, стоит тоже некоторое время проводить с книгой;</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Посещайте вместе библиотеку, книжные магазины;</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Покупайте книги яркие по оформлению и интересные по содержанию;</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Радуйтесь успехам ребенка, а на ошибки не заостряйте внимание;</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Обсуждайте прочитанную книгу среди членов семьи;</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Рассказывайте ребенку об авторе прочитанной книги;</w:t>
      </w:r>
    </w:p>
    <w:p w:rsidR="009B55DD" w:rsidRPr="001D6CE8" w:rsidRDefault="009B55DD" w:rsidP="009B55DD">
      <w:pPr>
        <w:ind w:firstLine="709"/>
        <w:jc w:val="both"/>
        <w:rPr>
          <w:rFonts w:eastAsia="Times New Roman"/>
          <w:color w:val="000000"/>
          <w:sz w:val="28"/>
          <w:szCs w:val="28"/>
          <w:shd w:val="clear" w:color="auto" w:fill="FFFFFF"/>
          <w:lang w:eastAsia="ru-RU"/>
        </w:rPr>
      </w:pPr>
      <w:r w:rsidRPr="001D6CE8">
        <w:rPr>
          <w:rFonts w:eastAsia="Times New Roman"/>
          <w:color w:val="000000"/>
          <w:sz w:val="28"/>
          <w:szCs w:val="28"/>
          <w:shd w:val="clear" w:color="auto" w:fill="FFFFFF"/>
          <w:lang w:eastAsia="ru-RU"/>
        </w:rPr>
        <w:t>• Чаще устраивайте семейные чтения.</w:t>
      </w:r>
    </w:p>
    <w:p w:rsidR="009B55DD" w:rsidRPr="001D6CE8" w:rsidRDefault="009B55DD" w:rsidP="009B55DD">
      <w:pPr>
        <w:ind w:firstLine="709"/>
        <w:jc w:val="both"/>
        <w:rPr>
          <w:rFonts w:eastAsia="Times New Roman"/>
          <w:b/>
          <w:bCs/>
          <w:color w:val="000000"/>
          <w:sz w:val="28"/>
          <w:szCs w:val="28"/>
          <w:lang w:eastAsia="ru-RU"/>
        </w:rPr>
      </w:pPr>
    </w:p>
    <w:p w:rsidR="009B55DD" w:rsidRPr="001D6CE8" w:rsidRDefault="009B55DD" w:rsidP="009B55DD">
      <w:pPr>
        <w:ind w:firstLine="709"/>
        <w:jc w:val="both"/>
        <w:rPr>
          <w:rFonts w:eastAsia="Times New Roman"/>
          <w:sz w:val="28"/>
          <w:szCs w:val="28"/>
          <w:lang w:eastAsia="ru-RU"/>
        </w:rPr>
      </w:pPr>
      <w:r w:rsidRPr="001D6CE8">
        <w:rPr>
          <w:rFonts w:eastAsia="Times New Roman"/>
          <w:b/>
          <w:bCs/>
          <w:color w:val="000000"/>
          <w:sz w:val="28"/>
          <w:szCs w:val="28"/>
          <w:lang w:eastAsia="ru-RU"/>
        </w:rPr>
        <w:t>Чтение для детей должно стать ежедневной привычкой, стать необходимостью.</w:t>
      </w:r>
    </w:p>
    <w:p w:rsidR="009B55DD" w:rsidRPr="001D6CE8" w:rsidRDefault="009B55DD" w:rsidP="009B55DD">
      <w:pPr>
        <w:ind w:firstLine="709"/>
        <w:jc w:val="both"/>
        <w:rPr>
          <w:sz w:val="28"/>
          <w:szCs w:val="28"/>
        </w:rPr>
      </w:pPr>
      <w:r w:rsidRPr="001D6CE8">
        <w:rPr>
          <w:rFonts w:eastAsia="Times New Roman"/>
          <w:b/>
          <w:bCs/>
          <w:i/>
          <w:iCs/>
          <w:color w:val="000000"/>
          <w:sz w:val="28"/>
          <w:szCs w:val="28"/>
          <w:lang w:eastAsia="ru-RU"/>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Default="009B55DD" w:rsidP="009B55DD">
      <w:pPr>
        <w:ind w:firstLine="709"/>
        <w:jc w:val="both"/>
        <w:rPr>
          <w:sz w:val="28"/>
          <w:szCs w:val="28"/>
        </w:rPr>
      </w:pPr>
    </w:p>
    <w:p w:rsidR="009B55DD" w:rsidRDefault="009B55DD" w:rsidP="009B55DD">
      <w:pPr>
        <w:ind w:firstLine="709"/>
        <w:jc w:val="both"/>
        <w:rPr>
          <w:sz w:val="28"/>
          <w:szCs w:val="28"/>
        </w:rPr>
      </w:pPr>
    </w:p>
    <w:p w:rsidR="009B55DD" w:rsidRPr="001D6CE8" w:rsidRDefault="009B55DD" w:rsidP="009B55DD">
      <w:pPr>
        <w:ind w:firstLine="709"/>
        <w:jc w:val="both"/>
        <w:rPr>
          <w:sz w:val="28"/>
          <w:szCs w:val="28"/>
        </w:rPr>
      </w:pPr>
    </w:p>
    <w:p w:rsidR="009B55DD" w:rsidRDefault="009B55DD" w:rsidP="009B55DD">
      <w:pPr>
        <w:jc w:val="center"/>
        <w:rPr>
          <w:b/>
          <w:sz w:val="28"/>
          <w:szCs w:val="28"/>
        </w:rPr>
      </w:pPr>
      <w:r w:rsidRPr="002A0408">
        <w:rPr>
          <w:b/>
          <w:sz w:val="28"/>
          <w:szCs w:val="28"/>
        </w:rPr>
        <w:t xml:space="preserve">Консультация </w:t>
      </w:r>
      <w:r>
        <w:rPr>
          <w:b/>
          <w:sz w:val="28"/>
          <w:szCs w:val="28"/>
        </w:rPr>
        <w:t xml:space="preserve">для родителей </w:t>
      </w:r>
    </w:p>
    <w:p w:rsidR="009B55DD" w:rsidRPr="002A0408" w:rsidRDefault="009B55DD" w:rsidP="009B55DD">
      <w:pPr>
        <w:jc w:val="center"/>
        <w:rPr>
          <w:b/>
          <w:sz w:val="28"/>
          <w:szCs w:val="28"/>
        </w:rPr>
      </w:pPr>
      <w:r>
        <w:rPr>
          <w:b/>
          <w:sz w:val="28"/>
          <w:szCs w:val="28"/>
        </w:rPr>
        <w:t xml:space="preserve">Тема: </w:t>
      </w:r>
      <w:r w:rsidRPr="002A0408">
        <w:rPr>
          <w:b/>
          <w:sz w:val="28"/>
          <w:szCs w:val="28"/>
        </w:rPr>
        <w:t>«Читайте детям сказки»</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Сказки, как и игры, являются неотъемлемой частью развития и воспитания каждого ребенка.</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Чем полезны сказки?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lastRenderedPageBreak/>
        <w:t>Во-вторых, беседуя с ребенком о прочитанном, родители учат его отделять главное от второстепенного, понимать идею произведения, делать выводы и доказывать свое мнение.</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Какие сказки читать? Самыми традиционными являются народные сказки, переходящие из поколения в поколение в поколение. Как бы не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Но если ваш ребёнок не проявляет интереса к слушанию, а в дальнейшем и к чтению сказок?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lastRenderedPageBreak/>
        <w:t>Можно создать рисованный театр или «театр на</w:t>
      </w:r>
      <w:r>
        <w:rPr>
          <w:sz w:val="28"/>
          <w:szCs w:val="28"/>
        </w:rPr>
        <w:t xml:space="preserve"> </w:t>
      </w:r>
      <w:hyperlink r:id="rId12" w:history="1">
        <w:r w:rsidRPr="002A0408">
          <w:rPr>
            <w:rStyle w:val="aa"/>
            <w:sz w:val="28"/>
            <w:szCs w:val="28"/>
          </w:rPr>
          <w:t>столе</w:t>
        </w:r>
      </w:hyperlink>
      <w:r w:rsidRPr="002A0408">
        <w:rPr>
          <w:sz w:val="28"/>
          <w:szCs w:val="28"/>
        </w:rPr>
        <w:t>».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Нам нужны будут мелкие (примерно с ладошку)</w:t>
      </w:r>
      <w:r>
        <w:rPr>
          <w:sz w:val="28"/>
          <w:szCs w:val="28"/>
        </w:rPr>
        <w:t xml:space="preserve"> </w:t>
      </w:r>
      <w:hyperlink r:id="rId13" w:history="1">
        <w:r w:rsidRPr="002A0408">
          <w:rPr>
            <w:rStyle w:val="aa"/>
            <w:sz w:val="28"/>
            <w:szCs w:val="28"/>
          </w:rPr>
          <w:t>мягкие игрушки</w:t>
        </w:r>
      </w:hyperlink>
      <w:r w:rsidRPr="002A0408">
        <w:rPr>
          <w:sz w:val="28"/>
          <w:szCs w:val="28"/>
        </w:rPr>
        <w:t>: мишки, зайчики и т. д. Эти игрушки мы пришиваем к тыльной 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Вам совсем некогда изготавливать героев самостоятельно. Но у вас есть уже готовые артисты, которых просто нужно озвучить – это ваши </w:t>
      </w:r>
      <w:hyperlink r:id="rId14" w:history="1">
        <w:r w:rsidRPr="002A0408">
          <w:rPr>
            <w:rStyle w:val="aa"/>
            <w:sz w:val="28"/>
            <w:szCs w:val="28"/>
          </w:rPr>
          <w:t>мягкие игрушки</w:t>
        </w:r>
      </w:hyperlink>
      <w:r w:rsidRPr="002A0408">
        <w:rPr>
          <w:sz w:val="28"/>
          <w:szCs w:val="28"/>
        </w:rPr>
        <w:t>.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rFonts w:ascii="Verdana" w:hAnsi="Verdana"/>
          <w:sz w:val="28"/>
          <w:szCs w:val="28"/>
        </w:rPr>
        <w:t> </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rStyle w:val="a8"/>
          <w:rFonts w:eastAsiaTheme="majorEastAsia"/>
          <w:sz w:val="28"/>
          <w:szCs w:val="28"/>
        </w:rPr>
        <w:t>Игра «Пропущенный кадр»</w:t>
      </w: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sz w:val="28"/>
          <w:szCs w:val="28"/>
        </w:rPr>
        <w:t>Для игры можно использовать серии картин для рассказывания сказок, которые сейчас в достаточном количестве можно приобрести в магазинах. По-порядку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p>
    <w:p w:rsidR="009B55DD" w:rsidRDefault="009B55DD" w:rsidP="009B55DD">
      <w:pPr>
        <w:pStyle w:val="a9"/>
        <w:spacing w:before="0" w:beforeAutospacing="0" w:after="0" w:afterAutospacing="0"/>
        <w:ind w:firstLine="709"/>
        <w:jc w:val="both"/>
        <w:rPr>
          <w:rStyle w:val="a8"/>
          <w:rFonts w:eastAsiaTheme="majorEastAsia"/>
          <w:sz w:val="28"/>
          <w:szCs w:val="28"/>
        </w:rPr>
      </w:pPr>
    </w:p>
    <w:p w:rsidR="009B55DD" w:rsidRPr="002A0408" w:rsidRDefault="009B55DD" w:rsidP="009B55DD">
      <w:pPr>
        <w:pStyle w:val="a9"/>
        <w:spacing w:before="0" w:beforeAutospacing="0" w:after="0" w:afterAutospacing="0"/>
        <w:ind w:firstLine="709"/>
        <w:jc w:val="both"/>
        <w:rPr>
          <w:rFonts w:ascii="Verdana" w:hAnsi="Verdana"/>
          <w:sz w:val="28"/>
          <w:szCs w:val="28"/>
        </w:rPr>
      </w:pPr>
      <w:r w:rsidRPr="002A0408">
        <w:rPr>
          <w:rStyle w:val="a8"/>
          <w:rFonts w:eastAsiaTheme="majorEastAsia"/>
          <w:sz w:val="28"/>
          <w:szCs w:val="28"/>
        </w:rPr>
        <w:t>Игра «Звукорежиссеры</w:t>
      </w:r>
      <w:r w:rsidRPr="002A0408">
        <w:rPr>
          <w:sz w:val="28"/>
          <w:szCs w:val="28"/>
        </w:rPr>
        <w:t>».</w:t>
      </w:r>
    </w:p>
    <w:p w:rsidR="009B55DD" w:rsidRPr="009B55DD" w:rsidRDefault="009B55DD" w:rsidP="009B55DD">
      <w:pPr>
        <w:pStyle w:val="a9"/>
        <w:spacing w:before="0" w:beforeAutospacing="0" w:after="0" w:afterAutospacing="0"/>
        <w:ind w:firstLine="709"/>
        <w:jc w:val="both"/>
        <w:rPr>
          <w:rFonts w:ascii="Verdana" w:hAnsi="Verdana"/>
          <w:sz w:val="28"/>
          <w:szCs w:val="28"/>
          <w:lang w:val="en-US"/>
        </w:rPr>
      </w:pPr>
      <w:r w:rsidRPr="002A0408">
        <w:rPr>
          <w:sz w:val="28"/>
          <w:szCs w:val="28"/>
        </w:rPr>
        <w:t>После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p>
    <w:sectPr w:rsidR="009B55DD" w:rsidRPr="009B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D"/>
    <w:rsid w:val="000059A9"/>
    <w:rsid w:val="00075273"/>
    <w:rsid w:val="001A2A60"/>
    <w:rsid w:val="001F7167"/>
    <w:rsid w:val="003975D5"/>
    <w:rsid w:val="00480A23"/>
    <w:rsid w:val="004C2E9F"/>
    <w:rsid w:val="00582CAF"/>
    <w:rsid w:val="005B22B7"/>
    <w:rsid w:val="00671ADC"/>
    <w:rsid w:val="006E35EF"/>
    <w:rsid w:val="008302A5"/>
    <w:rsid w:val="008607D8"/>
    <w:rsid w:val="009B55DD"/>
    <w:rsid w:val="00F17703"/>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A5"/>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8302A5"/>
    <w:rPr>
      <w:rFonts w:ascii="Times New Roman" w:hAnsi="Times New Roman"/>
      <w:sz w:val="20"/>
      <w:szCs w:val="20"/>
    </w:rPr>
  </w:style>
  <w:style w:type="paragraph" w:styleId="a7">
    <w:name w:val="List Paragraph"/>
    <w:basedOn w:val="a"/>
    <w:uiPriority w:val="34"/>
    <w:qFormat/>
    <w:rsid w:val="008302A5"/>
    <w:pPr>
      <w:ind w:left="708"/>
    </w:pPr>
  </w:style>
  <w:style w:type="character" w:styleId="a8">
    <w:name w:val="Strong"/>
    <w:basedOn w:val="a0"/>
    <w:qFormat/>
    <w:rsid w:val="009B55DD"/>
    <w:rPr>
      <w:b/>
      <w:bCs/>
    </w:rPr>
  </w:style>
  <w:style w:type="paragraph" w:styleId="a9">
    <w:name w:val="Normal (Web)"/>
    <w:basedOn w:val="a"/>
    <w:rsid w:val="009B55DD"/>
    <w:pPr>
      <w:widowControl/>
      <w:autoSpaceDE/>
      <w:autoSpaceDN/>
      <w:adjustRightInd/>
      <w:spacing w:before="100" w:beforeAutospacing="1" w:after="100" w:afterAutospacing="1"/>
    </w:pPr>
    <w:rPr>
      <w:rFonts w:eastAsia="Times New Roman" w:cs="Times New Roman"/>
      <w:sz w:val="24"/>
      <w:szCs w:val="24"/>
      <w:lang w:eastAsia="ru-RU"/>
    </w:rPr>
  </w:style>
  <w:style w:type="character" w:styleId="aa">
    <w:name w:val="Hyperlink"/>
    <w:basedOn w:val="a0"/>
    <w:rsid w:val="009B55DD"/>
    <w:rPr>
      <w:color w:val="0000FF"/>
      <w:u w:val="single"/>
    </w:rPr>
  </w:style>
  <w:style w:type="paragraph" w:styleId="ab">
    <w:name w:val="Balloon Text"/>
    <w:basedOn w:val="a"/>
    <w:link w:val="ac"/>
    <w:uiPriority w:val="99"/>
    <w:semiHidden/>
    <w:unhideWhenUsed/>
    <w:rsid w:val="009B55DD"/>
    <w:rPr>
      <w:rFonts w:ascii="Tahoma" w:hAnsi="Tahoma" w:cs="Tahoma"/>
      <w:sz w:val="16"/>
      <w:szCs w:val="16"/>
    </w:rPr>
  </w:style>
  <w:style w:type="character" w:customStyle="1" w:styleId="ac">
    <w:name w:val="Текст выноски Знак"/>
    <w:basedOn w:val="a0"/>
    <w:link w:val="ab"/>
    <w:uiPriority w:val="99"/>
    <w:semiHidden/>
    <w:rsid w:val="009B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A5"/>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8302A5"/>
    <w:rPr>
      <w:rFonts w:ascii="Times New Roman" w:hAnsi="Times New Roman"/>
      <w:sz w:val="20"/>
      <w:szCs w:val="20"/>
    </w:rPr>
  </w:style>
  <w:style w:type="paragraph" w:styleId="a7">
    <w:name w:val="List Paragraph"/>
    <w:basedOn w:val="a"/>
    <w:uiPriority w:val="34"/>
    <w:qFormat/>
    <w:rsid w:val="008302A5"/>
    <w:pPr>
      <w:ind w:left="708"/>
    </w:pPr>
  </w:style>
  <w:style w:type="character" w:styleId="a8">
    <w:name w:val="Strong"/>
    <w:basedOn w:val="a0"/>
    <w:qFormat/>
    <w:rsid w:val="009B55DD"/>
    <w:rPr>
      <w:b/>
      <w:bCs/>
    </w:rPr>
  </w:style>
  <w:style w:type="paragraph" w:styleId="a9">
    <w:name w:val="Normal (Web)"/>
    <w:basedOn w:val="a"/>
    <w:rsid w:val="009B55DD"/>
    <w:pPr>
      <w:widowControl/>
      <w:autoSpaceDE/>
      <w:autoSpaceDN/>
      <w:adjustRightInd/>
      <w:spacing w:before="100" w:beforeAutospacing="1" w:after="100" w:afterAutospacing="1"/>
    </w:pPr>
    <w:rPr>
      <w:rFonts w:eastAsia="Times New Roman" w:cs="Times New Roman"/>
      <w:sz w:val="24"/>
      <w:szCs w:val="24"/>
      <w:lang w:eastAsia="ru-RU"/>
    </w:rPr>
  </w:style>
  <w:style w:type="character" w:styleId="aa">
    <w:name w:val="Hyperlink"/>
    <w:basedOn w:val="a0"/>
    <w:rsid w:val="009B55DD"/>
    <w:rPr>
      <w:color w:val="0000FF"/>
      <w:u w:val="single"/>
    </w:rPr>
  </w:style>
  <w:style w:type="paragraph" w:styleId="ab">
    <w:name w:val="Balloon Text"/>
    <w:basedOn w:val="a"/>
    <w:link w:val="ac"/>
    <w:uiPriority w:val="99"/>
    <w:semiHidden/>
    <w:unhideWhenUsed/>
    <w:rsid w:val="009B55DD"/>
    <w:rPr>
      <w:rFonts w:ascii="Tahoma" w:hAnsi="Tahoma" w:cs="Tahoma"/>
      <w:sz w:val="16"/>
      <w:szCs w:val="16"/>
    </w:rPr>
  </w:style>
  <w:style w:type="character" w:customStyle="1" w:styleId="ac">
    <w:name w:val="Текст выноски Знак"/>
    <w:basedOn w:val="a0"/>
    <w:link w:val="ab"/>
    <w:uiPriority w:val="99"/>
    <w:semiHidden/>
    <w:rsid w:val="009B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aam.ru/detskijsad/-chitaite-detjam-skazki-konsultacija-dlja-roditelei.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aam.ru/detskijsad/-chitaite-detjam-skazki-konsultacija-dlja-roditelei.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ped-kopilka.ru/upload/blogs/10705_d8302fb2c23e673f067f5b432c79af13.jpg.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aam.ru/detskijsad/-chitaite-detjam-skazki-konsultacija-dlja-roditel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2018-01-31T09:07:00Z</dcterms:created>
  <dcterms:modified xsi:type="dcterms:W3CDTF">2018-01-31T09:16:00Z</dcterms:modified>
</cp:coreProperties>
</file>